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83D" w:rsidRDefault="00C80384">
      <w:pPr>
        <w:widowControl/>
        <w:spacing w:line="450" w:lineRule="atLeast"/>
        <w:jc w:val="center"/>
        <w:rPr>
          <w:rFonts w:ascii="等线" w:eastAsia="等线" w:hAnsi="等线" w:cs="宋体"/>
          <w:b/>
          <w:color w:val="000000"/>
          <w:kern w:val="0"/>
          <w:sz w:val="44"/>
          <w:szCs w:val="44"/>
        </w:rPr>
      </w:pPr>
      <w:r>
        <w:rPr>
          <w:rFonts w:ascii="等线" w:eastAsia="等线" w:hAnsi="等线" w:cs="宋体" w:hint="eastAsia"/>
          <w:b/>
          <w:color w:val="000000"/>
          <w:kern w:val="0"/>
          <w:sz w:val="44"/>
          <w:szCs w:val="44"/>
        </w:rPr>
        <w:t>哈尔滨工业大学电子邮箱管理办法（试行）</w:t>
      </w:r>
    </w:p>
    <w:p w:rsidR="00B7783D" w:rsidRDefault="00C80384" w:rsidP="00BF6FC7">
      <w:pPr>
        <w:widowControl/>
        <w:spacing w:line="450" w:lineRule="atLeast"/>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为了让全校师生更好地利用网络进行教学、科研、学习、交流等活动，学校免费为师生提供邮件服务（</w:t>
      </w:r>
      <w:r>
        <w:rPr>
          <w:rFonts w:ascii="仿宋" w:eastAsia="仿宋" w:hAnsi="仿宋" w:cs="仿宋" w:hint="eastAsia"/>
          <w:color w:val="000000"/>
          <w:kern w:val="0"/>
          <w:sz w:val="28"/>
          <w:szCs w:val="28"/>
        </w:rPr>
        <w:t>http://mail.hit.edu.cn</w:t>
      </w:r>
      <w:r>
        <w:rPr>
          <w:rFonts w:ascii="仿宋" w:eastAsia="仿宋" w:hAnsi="仿宋" w:cs="仿宋" w:hint="eastAsia"/>
          <w:color w:val="000000"/>
          <w:kern w:val="0"/>
          <w:sz w:val="28"/>
          <w:szCs w:val="28"/>
        </w:rPr>
        <w:t>）。为确保学校信息系统安全、正常运行，维护学校和师生的利益，根据国家有关法规和学校有关网络管理办法，特制定本办法。</w:t>
      </w:r>
    </w:p>
    <w:p w:rsidR="00B7783D" w:rsidRDefault="00C80384">
      <w:pPr>
        <w:widowControl/>
        <w:spacing w:line="450" w:lineRule="atLeast"/>
        <w:jc w:val="center"/>
        <w:rPr>
          <w:rFonts w:ascii="仿宋" w:eastAsia="仿宋" w:hAnsi="仿宋" w:cs="仿宋"/>
          <w:b/>
          <w:color w:val="000000"/>
          <w:kern w:val="0"/>
          <w:sz w:val="28"/>
          <w:szCs w:val="28"/>
        </w:rPr>
      </w:pPr>
      <w:r>
        <w:rPr>
          <w:rFonts w:ascii="仿宋" w:eastAsia="仿宋" w:hAnsi="仿宋" w:cs="仿宋" w:hint="eastAsia"/>
          <w:b/>
          <w:color w:val="000000"/>
          <w:kern w:val="0"/>
          <w:sz w:val="28"/>
          <w:szCs w:val="28"/>
        </w:rPr>
        <w:t>第一章</w:t>
      </w:r>
      <w:r>
        <w:rPr>
          <w:rFonts w:ascii="仿宋" w:eastAsia="仿宋" w:hAnsi="仿宋" w:cs="仿宋" w:hint="eastAsia"/>
          <w:b/>
          <w:color w:val="000000"/>
          <w:kern w:val="0"/>
          <w:sz w:val="28"/>
          <w:szCs w:val="28"/>
        </w:rPr>
        <w:t xml:space="preserve"> </w:t>
      </w:r>
      <w:r>
        <w:rPr>
          <w:rFonts w:ascii="仿宋" w:eastAsia="仿宋" w:hAnsi="仿宋" w:cs="仿宋" w:hint="eastAsia"/>
          <w:b/>
          <w:color w:val="000000"/>
          <w:kern w:val="0"/>
          <w:sz w:val="28"/>
          <w:szCs w:val="28"/>
        </w:rPr>
        <w:t>邮件系统的管理</w:t>
      </w:r>
    </w:p>
    <w:p w:rsidR="00B7783D" w:rsidRDefault="00BF6FC7" w:rsidP="00BF6FC7">
      <w:pPr>
        <w:widowControl/>
        <w:spacing w:line="450" w:lineRule="atLeast"/>
        <w:ind w:firstLineChars="200" w:firstLine="562"/>
        <w:jc w:val="left"/>
        <w:rPr>
          <w:rFonts w:ascii="仿宋" w:eastAsia="仿宋" w:hAnsi="仿宋" w:cs="仿宋"/>
          <w:color w:val="000000"/>
          <w:kern w:val="0"/>
          <w:sz w:val="28"/>
          <w:szCs w:val="28"/>
        </w:rPr>
      </w:pPr>
      <w:r w:rsidRPr="00BF6FC7">
        <w:rPr>
          <w:rFonts w:ascii="仿宋" w:eastAsia="仿宋" w:hAnsi="仿宋" w:cs="仿宋" w:hint="eastAsia"/>
          <w:b/>
          <w:color w:val="000000"/>
          <w:kern w:val="0"/>
          <w:sz w:val="28"/>
          <w:szCs w:val="28"/>
        </w:rPr>
        <w:t>第一条</w:t>
      </w:r>
      <w:r>
        <w:rPr>
          <w:rFonts w:ascii="仿宋" w:eastAsia="仿宋" w:hAnsi="仿宋" w:cs="仿宋" w:hint="eastAsia"/>
          <w:color w:val="000000"/>
          <w:kern w:val="0"/>
          <w:sz w:val="28"/>
          <w:szCs w:val="28"/>
        </w:rPr>
        <w:t xml:space="preserve"> </w:t>
      </w:r>
      <w:r w:rsidR="00C80384">
        <w:rPr>
          <w:rFonts w:ascii="仿宋" w:eastAsia="仿宋" w:hAnsi="仿宋" w:cs="仿宋" w:hint="eastAsia"/>
          <w:color w:val="000000"/>
          <w:kern w:val="0"/>
          <w:sz w:val="28"/>
          <w:szCs w:val="28"/>
        </w:rPr>
        <w:t>哈工大邮件系统为在校教职工、在校学生及校友提供免费电子邮件服务。</w:t>
      </w:r>
    </w:p>
    <w:p w:rsidR="00B7783D" w:rsidRDefault="00BF6FC7" w:rsidP="00BF6FC7">
      <w:pPr>
        <w:widowControl/>
        <w:spacing w:line="450" w:lineRule="atLeast"/>
        <w:ind w:firstLineChars="200" w:firstLine="562"/>
        <w:jc w:val="left"/>
        <w:rPr>
          <w:rFonts w:ascii="仿宋" w:eastAsia="仿宋" w:hAnsi="仿宋" w:cs="仿宋"/>
          <w:color w:val="000000"/>
          <w:kern w:val="0"/>
          <w:sz w:val="28"/>
          <w:szCs w:val="28"/>
        </w:rPr>
      </w:pPr>
      <w:r w:rsidRPr="00BF6FC7">
        <w:rPr>
          <w:rFonts w:ascii="仿宋" w:eastAsia="仿宋" w:hAnsi="仿宋" w:cs="仿宋" w:hint="eastAsia"/>
          <w:b/>
          <w:color w:val="000000"/>
          <w:kern w:val="0"/>
          <w:sz w:val="28"/>
          <w:szCs w:val="28"/>
        </w:rPr>
        <w:t>第二条</w:t>
      </w:r>
      <w:r>
        <w:rPr>
          <w:rFonts w:ascii="仿宋" w:eastAsia="仿宋" w:hAnsi="仿宋" w:cs="仿宋" w:hint="eastAsia"/>
          <w:color w:val="000000"/>
          <w:kern w:val="0"/>
          <w:sz w:val="28"/>
          <w:szCs w:val="28"/>
        </w:rPr>
        <w:t xml:space="preserve"> </w:t>
      </w:r>
      <w:r w:rsidR="00C80384">
        <w:rPr>
          <w:rFonts w:ascii="仿宋" w:eastAsia="仿宋" w:hAnsi="仿宋" w:cs="仿宋" w:hint="eastAsia"/>
          <w:color w:val="000000"/>
          <w:kern w:val="0"/>
          <w:sz w:val="28"/>
          <w:szCs w:val="28"/>
        </w:rPr>
        <w:t>哈尔滨工业大学网络与信息中心、哈工大</w:t>
      </w:r>
      <w:r w:rsidR="00C80384">
        <w:rPr>
          <w:rFonts w:ascii="仿宋" w:eastAsia="仿宋" w:hAnsi="仿宋" w:cs="仿宋" w:hint="eastAsia"/>
          <w:color w:val="000000"/>
          <w:kern w:val="0"/>
          <w:sz w:val="28"/>
          <w:szCs w:val="28"/>
        </w:rPr>
        <w:t>(</w:t>
      </w:r>
      <w:r w:rsidR="00C80384">
        <w:rPr>
          <w:rFonts w:ascii="仿宋" w:eastAsia="仿宋" w:hAnsi="仿宋" w:cs="仿宋" w:hint="eastAsia"/>
          <w:color w:val="000000"/>
          <w:kern w:val="0"/>
          <w:sz w:val="28"/>
          <w:szCs w:val="28"/>
        </w:rPr>
        <w:t>威海</w:t>
      </w:r>
      <w:r w:rsidR="00C80384">
        <w:rPr>
          <w:rFonts w:ascii="仿宋" w:eastAsia="仿宋" w:hAnsi="仿宋" w:cs="仿宋" w:hint="eastAsia"/>
          <w:color w:val="000000"/>
          <w:kern w:val="0"/>
          <w:sz w:val="28"/>
          <w:szCs w:val="28"/>
        </w:rPr>
        <w:t>)</w:t>
      </w:r>
      <w:r w:rsidR="00C80384">
        <w:rPr>
          <w:rFonts w:ascii="仿宋" w:eastAsia="仿宋" w:hAnsi="仿宋" w:cs="仿宋" w:hint="eastAsia"/>
          <w:color w:val="000000"/>
          <w:kern w:val="0"/>
          <w:sz w:val="28"/>
          <w:szCs w:val="28"/>
        </w:rPr>
        <w:t>网络与信息中心、哈工大</w:t>
      </w:r>
      <w:r w:rsidR="00C80384">
        <w:rPr>
          <w:rFonts w:ascii="仿宋" w:eastAsia="仿宋" w:hAnsi="仿宋" w:cs="仿宋" w:hint="eastAsia"/>
          <w:color w:val="000000"/>
          <w:kern w:val="0"/>
          <w:sz w:val="28"/>
          <w:szCs w:val="28"/>
        </w:rPr>
        <w:t>(</w:t>
      </w:r>
      <w:r w:rsidR="00C80384">
        <w:rPr>
          <w:rFonts w:ascii="仿宋" w:eastAsia="仿宋" w:hAnsi="仿宋" w:cs="仿宋" w:hint="eastAsia"/>
          <w:color w:val="000000"/>
          <w:kern w:val="0"/>
          <w:sz w:val="28"/>
          <w:szCs w:val="28"/>
        </w:rPr>
        <w:t>深圳</w:t>
      </w:r>
      <w:r w:rsidR="00C80384">
        <w:rPr>
          <w:rFonts w:ascii="仿宋" w:eastAsia="仿宋" w:hAnsi="仿宋" w:cs="仿宋" w:hint="eastAsia"/>
          <w:color w:val="000000"/>
          <w:kern w:val="0"/>
          <w:sz w:val="28"/>
          <w:szCs w:val="28"/>
        </w:rPr>
        <w:t>)</w:t>
      </w:r>
      <w:r w:rsidR="00C80384">
        <w:rPr>
          <w:rFonts w:ascii="仿宋" w:eastAsia="仿宋" w:hAnsi="仿宋" w:cs="仿宋" w:hint="eastAsia"/>
          <w:color w:val="000000"/>
          <w:kern w:val="0"/>
          <w:sz w:val="28"/>
          <w:szCs w:val="28"/>
        </w:rPr>
        <w:t>网络与计算中心负责各自校区邮件系统的用户服务和技术支持。</w:t>
      </w:r>
    </w:p>
    <w:p w:rsidR="00B7783D" w:rsidRDefault="00C80384">
      <w:pPr>
        <w:widowControl/>
        <w:spacing w:line="450" w:lineRule="atLeast"/>
        <w:jc w:val="center"/>
        <w:rPr>
          <w:rFonts w:ascii="仿宋" w:eastAsia="仿宋" w:hAnsi="仿宋" w:cs="仿宋"/>
          <w:b/>
          <w:color w:val="000000"/>
          <w:kern w:val="0"/>
          <w:sz w:val="28"/>
          <w:szCs w:val="28"/>
        </w:rPr>
      </w:pPr>
      <w:r>
        <w:rPr>
          <w:rFonts w:ascii="仿宋" w:eastAsia="仿宋" w:hAnsi="仿宋" w:cs="仿宋" w:hint="eastAsia"/>
          <w:b/>
          <w:color w:val="000000"/>
          <w:kern w:val="0"/>
          <w:sz w:val="28"/>
          <w:szCs w:val="28"/>
        </w:rPr>
        <w:t>第二章</w:t>
      </w:r>
      <w:r>
        <w:rPr>
          <w:rFonts w:ascii="仿宋" w:eastAsia="仿宋" w:hAnsi="仿宋" w:cs="仿宋" w:hint="eastAsia"/>
          <w:b/>
          <w:color w:val="000000"/>
          <w:kern w:val="0"/>
          <w:sz w:val="28"/>
          <w:szCs w:val="28"/>
        </w:rPr>
        <w:t xml:space="preserve"> </w:t>
      </w:r>
      <w:r>
        <w:rPr>
          <w:rFonts w:ascii="仿宋" w:eastAsia="仿宋" w:hAnsi="仿宋" w:cs="仿宋" w:hint="eastAsia"/>
          <w:b/>
          <w:color w:val="000000"/>
          <w:kern w:val="0"/>
          <w:sz w:val="28"/>
          <w:szCs w:val="28"/>
        </w:rPr>
        <w:t>邮件账号的管理</w:t>
      </w:r>
    </w:p>
    <w:p w:rsidR="00B7783D" w:rsidRDefault="00BF6FC7" w:rsidP="00BF6FC7">
      <w:pPr>
        <w:widowControl/>
        <w:spacing w:line="450" w:lineRule="atLeast"/>
        <w:ind w:firstLineChars="200" w:firstLine="562"/>
        <w:jc w:val="left"/>
        <w:rPr>
          <w:rFonts w:ascii="仿宋" w:eastAsia="仿宋" w:hAnsi="仿宋" w:cs="仿宋"/>
          <w:color w:val="0070C0"/>
          <w:kern w:val="0"/>
          <w:sz w:val="28"/>
          <w:szCs w:val="28"/>
          <w:shd w:val="pct10" w:color="auto" w:fill="FFFFFF"/>
        </w:rPr>
      </w:pPr>
      <w:r w:rsidRPr="00BF6FC7">
        <w:rPr>
          <w:rFonts w:ascii="仿宋" w:eastAsia="仿宋" w:hAnsi="仿宋" w:cs="仿宋" w:hint="eastAsia"/>
          <w:b/>
          <w:color w:val="000000"/>
          <w:kern w:val="0"/>
          <w:sz w:val="28"/>
          <w:szCs w:val="28"/>
        </w:rPr>
        <w:t>第三条</w:t>
      </w:r>
      <w:r>
        <w:rPr>
          <w:rFonts w:ascii="仿宋" w:eastAsia="仿宋" w:hAnsi="仿宋" w:cs="仿宋" w:hint="eastAsia"/>
          <w:color w:val="000000"/>
          <w:kern w:val="0"/>
          <w:sz w:val="28"/>
          <w:szCs w:val="28"/>
        </w:rPr>
        <w:t xml:space="preserve"> </w:t>
      </w:r>
      <w:r w:rsidR="00C80384">
        <w:rPr>
          <w:rFonts w:ascii="仿宋" w:eastAsia="仿宋" w:hAnsi="仿宋" w:cs="仿宋" w:hint="eastAsia"/>
          <w:color w:val="000000"/>
          <w:kern w:val="0"/>
          <w:sz w:val="28"/>
          <w:szCs w:val="28"/>
        </w:rPr>
        <w:t>在校教职工邮件账号管理办法，申请开通办法分为两种：</w:t>
      </w:r>
      <w:r w:rsidR="00C80384">
        <w:rPr>
          <w:rFonts w:ascii="仿宋" w:eastAsia="仿宋" w:hAnsi="仿宋" w:cs="仿宋" w:hint="eastAsia"/>
          <w:color w:val="000000"/>
          <w:kern w:val="0"/>
          <w:sz w:val="28"/>
          <w:szCs w:val="28"/>
        </w:rPr>
        <w:t>1</w:t>
      </w:r>
      <w:r w:rsidR="00C80384">
        <w:rPr>
          <w:rFonts w:ascii="仿宋" w:eastAsia="仿宋" w:hAnsi="仿宋" w:cs="仿宋" w:hint="eastAsia"/>
          <w:color w:val="000000"/>
          <w:kern w:val="0"/>
          <w:sz w:val="28"/>
          <w:szCs w:val="28"/>
        </w:rPr>
        <w:t>、教职工本人持人事处开具的相关证明（如工作证、报到证等）和有效身份证件，到当地校区邮件系统管理部门办理开户；</w:t>
      </w:r>
      <w:r w:rsidR="00C80384">
        <w:rPr>
          <w:rFonts w:ascii="仿宋" w:eastAsia="仿宋" w:hAnsi="仿宋" w:cs="仿宋" w:hint="eastAsia"/>
          <w:color w:val="000000"/>
          <w:kern w:val="0"/>
          <w:sz w:val="28"/>
          <w:szCs w:val="28"/>
        </w:rPr>
        <w:t>2</w:t>
      </w:r>
      <w:r w:rsidR="00C80384">
        <w:rPr>
          <w:rFonts w:ascii="仿宋" w:eastAsia="仿宋" w:hAnsi="仿宋" w:cs="仿宋" w:hint="eastAsia"/>
          <w:color w:val="000000"/>
          <w:kern w:val="0"/>
          <w:sz w:val="28"/>
          <w:szCs w:val="28"/>
        </w:rPr>
        <w:t>、</w:t>
      </w:r>
      <w:r w:rsidR="00C80384">
        <w:rPr>
          <w:rFonts w:ascii="仿宋" w:eastAsia="仿宋" w:hAnsi="仿宋" w:cs="仿宋" w:hint="eastAsia"/>
          <w:kern w:val="0"/>
          <w:sz w:val="28"/>
          <w:szCs w:val="28"/>
        </w:rPr>
        <w:t>通过各校区相关人事系统推送数据，自动开通。离校人员邮箱保留一年有效使用期，到期后转入校友邮箱管理。</w:t>
      </w:r>
    </w:p>
    <w:p w:rsidR="00B7783D" w:rsidRDefault="00BF6FC7" w:rsidP="00BF6FC7">
      <w:pPr>
        <w:widowControl/>
        <w:spacing w:line="450" w:lineRule="atLeast"/>
        <w:ind w:firstLineChars="200" w:firstLine="562"/>
        <w:jc w:val="left"/>
        <w:rPr>
          <w:rFonts w:ascii="仿宋" w:eastAsia="仿宋" w:hAnsi="仿宋" w:cs="仿宋"/>
          <w:color w:val="000000"/>
          <w:kern w:val="0"/>
          <w:sz w:val="28"/>
          <w:szCs w:val="28"/>
        </w:rPr>
      </w:pPr>
      <w:r w:rsidRPr="00BF6FC7">
        <w:rPr>
          <w:rFonts w:ascii="仿宋" w:eastAsia="仿宋" w:hAnsi="仿宋" w:cs="仿宋" w:hint="eastAsia"/>
          <w:b/>
          <w:color w:val="000000"/>
          <w:kern w:val="0"/>
          <w:sz w:val="28"/>
          <w:szCs w:val="28"/>
        </w:rPr>
        <w:t>第四条</w:t>
      </w:r>
      <w:r>
        <w:rPr>
          <w:rFonts w:ascii="仿宋" w:eastAsia="仿宋" w:hAnsi="仿宋" w:cs="仿宋" w:hint="eastAsia"/>
          <w:color w:val="000000"/>
          <w:kern w:val="0"/>
          <w:sz w:val="28"/>
          <w:szCs w:val="28"/>
        </w:rPr>
        <w:t xml:space="preserve"> </w:t>
      </w:r>
      <w:r w:rsidR="00C80384">
        <w:rPr>
          <w:rFonts w:ascii="仿宋" w:eastAsia="仿宋" w:hAnsi="仿宋" w:cs="仿宋" w:hint="eastAsia"/>
          <w:color w:val="000000"/>
          <w:kern w:val="0"/>
          <w:sz w:val="28"/>
          <w:szCs w:val="28"/>
        </w:rPr>
        <w:t>在校学生邮件账号管理办法，由相关学籍管理部门提供学生数据报送各自校区邮件系统管理</w:t>
      </w:r>
      <w:r w:rsidR="00C80384">
        <w:rPr>
          <w:rFonts w:ascii="仿宋" w:eastAsia="仿宋" w:hAnsi="仿宋" w:cs="仿宋" w:hint="eastAsia"/>
          <w:color w:val="000000"/>
          <w:kern w:val="0"/>
          <w:sz w:val="28"/>
          <w:szCs w:val="28"/>
        </w:rPr>
        <w:t>部门集中开通，或由学生持有效学生证件和有效身份证件到邮件系统管理部门开通。学生毕业后</w:t>
      </w:r>
      <w:r w:rsidR="00C80384">
        <w:rPr>
          <w:rFonts w:ascii="仿宋" w:eastAsia="仿宋" w:hAnsi="仿宋" w:cs="仿宋" w:hint="eastAsia"/>
          <w:kern w:val="0"/>
          <w:sz w:val="28"/>
          <w:szCs w:val="28"/>
        </w:rPr>
        <w:t>邮箱转入校友邮箱管理。</w:t>
      </w:r>
    </w:p>
    <w:p w:rsidR="00B7783D" w:rsidRDefault="00BF6FC7" w:rsidP="00BF6FC7">
      <w:pPr>
        <w:widowControl/>
        <w:spacing w:line="450" w:lineRule="atLeast"/>
        <w:ind w:firstLineChars="200" w:firstLine="562"/>
        <w:jc w:val="left"/>
        <w:rPr>
          <w:rFonts w:ascii="仿宋" w:eastAsia="仿宋" w:hAnsi="仿宋" w:cs="仿宋"/>
          <w:color w:val="000000"/>
          <w:kern w:val="0"/>
          <w:sz w:val="28"/>
          <w:szCs w:val="28"/>
        </w:rPr>
      </w:pPr>
      <w:r w:rsidRPr="00BF6FC7">
        <w:rPr>
          <w:rFonts w:ascii="仿宋" w:eastAsia="仿宋" w:hAnsi="仿宋" w:cs="仿宋" w:hint="eastAsia"/>
          <w:b/>
          <w:color w:val="000000"/>
          <w:kern w:val="0"/>
          <w:sz w:val="28"/>
          <w:szCs w:val="28"/>
        </w:rPr>
        <w:lastRenderedPageBreak/>
        <w:t>第五条</w:t>
      </w:r>
      <w:r>
        <w:rPr>
          <w:rFonts w:ascii="仿宋" w:eastAsia="仿宋" w:hAnsi="仿宋" w:cs="仿宋" w:hint="eastAsia"/>
          <w:color w:val="000000"/>
          <w:kern w:val="0"/>
          <w:sz w:val="28"/>
          <w:szCs w:val="28"/>
        </w:rPr>
        <w:t xml:space="preserve"> </w:t>
      </w:r>
      <w:r w:rsidR="00C80384">
        <w:rPr>
          <w:rFonts w:ascii="仿宋" w:eastAsia="仿宋" w:hAnsi="仿宋" w:cs="仿宋" w:hint="eastAsia"/>
          <w:color w:val="000000"/>
          <w:kern w:val="0"/>
          <w:sz w:val="28"/>
          <w:szCs w:val="28"/>
        </w:rPr>
        <w:t>单位公用邮箱的申请办法，可通过哈工大</w:t>
      </w:r>
      <w:r w:rsidR="00C80384">
        <w:rPr>
          <w:rFonts w:ascii="仿宋" w:eastAsia="仿宋" w:hAnsi="仿宋" w:cs="仿宋" w:hint="eastAsia"/>
          <w:kern w:val="0"/>
          <w:sz w:val="28"/>
          <w:szCs w:val="28"/>
        </w:rPr>
        <w:t>业务流程管理平台开通，也可以通过填写“办公邮箱申请表”（见附件），</w:t>
      </w:r>
      <w:r w:rsidR="00C80384">
        <w:rPr>
          <w:rFonts w:ascii="仿宋" w:eastAsia="仿宋" w:hAnsi="仿宋" w:cs="仿宋" w:hint="eastAsia"/>
          <w:color w:val="000000"/>
          <w:kern w:val="0"/>
          <w:sz w:val="28"/>
          <w:szCs w:val="28"/>
        </w:rPr>
        <w:t>送至当地校区客服中心审批后开通。</w:t>
      </w:r>
    </w:p>
    <w:p w:rsidR="00B7783D" w:rsidRDefault="00BF6FC7" w:rsidP="00BF6FC7">
      <w:pPr>
        <w:widowControl/>
        <w:spacing w:line="450" w:lineRule="atLeast"/>
        <w:ind w:firstLineChars="200" w:firstLine="562"/>
        <w:jc w:val="left"/>
        <w:rPr>
          <w:rFonts w:ascii="仿宋" w:eastAsia="仿宋" w:hAnsi="仿宋" w:cs="仿宋"/>
          <w:color w:val="000000"/>
          <w:kern w:val="0"/>
          <w:sz w:val="28"/>
          <w:szCs w:val="28"/>
        </w:rPr>
      </w:pPr>
      <w:r w:rsidRPr="00BF6FC7">
        <w:rPr>
          <w:rFonts w:ascii="仿宋" w:eastAsia="仿宋" w:hAnsi="仿宋" w:cs="仿宋" w:hint="eastAsia"/>
          <w:b/>
          <w:color w:val="000000"/>
          <w:kern w:val="0"/>
          <w:sz w:val="28"/>
          <w:szCs w:val="28"/>
        </w:rPr>
        <w:t>第六条</w:t>
      </w:r>
      <w:r>
        <w:rPr>
          <w:rFonts w:ascii="仿宋" w:eastAsia="仿宋" w:hAnsi="仿宋" w:cs="仿宋" w:hint="eastAsia"/>
          <w:color w:val="000000"/>
          <w:kern w:val="0"/>
          <w:sz w:val="28"/>
          <w:szCs w:val="28"/>
        </w:rPr>
        <w:t xml:space="preserve"> </w:t>
      </w:r>
      <w:r w:rsidR="00C80384">
        <w:rPr>
          <w:rFonts w:ascii="仿宋" w:eastAsia="仿宋" w:hAnsi="仿宋" w:cs="仿宋" w:hint="eastAsia"/>
          <w:color w:val="000000"/>
          <w:kern w:val="0"/>
          <w:sz w:val="28"/>
          <w:szCs w:val="28"/>
        </w:rPr>
        <w:t>校友邮箱开通管理办法，毕业学生和离职人员由业务系统自动生成校友邮箱，各地校友会和已毕业校友申请校友邮箱由各校区校友会负责，校友邮箱的管理权归属于哈工大校友会。</w:t>
      </w:r>
    </w:p>
    <w:p w:rsidR="00B7783D" w:rsidRDefault="00C80384">
      <w:pPr>
        <w:widowControl/>
        <w:spacing w:line="450" w:lineRule="atLeast"/>
        <w:jc w:val="center"/>
        <w:rPr>
          <w:rFonts w:ascii="仿宋" w:eastAsia="仿宋" w:hAnsi="仿宋" w:cs="仿宋"/>
          <w:b/>
          <w:color w:val="000000"/>
          <w:kern w:val="0"/>
          <w:sz w:val="28"/>
          <w:szCs w:val="28"/>
        </w:rPr>
      </w:pPr>
      <w:r>
        <w:rPr>
          <w:rFonts w:ascii="仿宋" w:eastAsia="仿宋" w:hAnsi="仿宋" w:cs="仿宋" w:hint="eastAsia"/>
          <w:b/>
          <w:color w:val="000000"/>
          <w:kern w:val="0"/>
          <w:sz w:val="28"/>
          <w:szCs w:val="28"/>
        </w:rPr>
        <w:t>第三章</w:t>
      </w:r>
      <w:r>
        <w:rPr>
          <w:rFonts w:ascii="仿宋" w:eastAsia="仿宋" w:hAnsi="仿宋" w:cs="仿宋" w:hint="eastAsia"/>
          <w:b/>
          <w:color w:val="000000"/>
          <w:kern w:val="0"/>
          <w:sz w:val="28"/>
          <w:szCs w:val="28"/>
        </w:rPr>
        <w:t xml:space="preserve">  </w:t>
      </w:r>
      <w:r>
        <w:rPr>
          <w:rFonts w:ascii="仿宋" w:eastAsia="仿宋" w:hAnsi="仿宋" w:cs="仿宋" w:hint="eastAsia"/>
          <w:b/>
          <w:color w:val="000000"/>
          <w:kern w:val="0"/>
          <w:sz w:val="28"/>
          <w:szCs w:val="28"/>
        </w:rPr>
        <w:t>用户的权利和义务</w:t>
      </w:r>
    </w:p>
    <w:p w:rsidR="00B7783D" w:rsidRDefault="00BF6FC7" w:rsidP="00BF6FC7">
      <w:pPr>
        <w:ind w:firstLineChars="200" w:firstLine="562"/>
        <w:rPr>
          <w:rFonts w:ascii="仿宋" w:eastAsia="仿宋" w:hAnsi="仿宋" w:cs="仿宋"/>
          <w:color w:val="000000"/>
          <w:kern w:val="0"/>
          <w:sz w:val="28"/>
          <w:szCs w:val="28"/>
        </w:rPr>
      </w:pPr>
      <w:r w:rsidRPr="00BF6FC7">
        <w:rPr>
          <w:rFonts w:ascii="仿宋" w:eastAsia="仿宋" w:hAnsi="仿宋" w:cs="仿宋" w:hint="eastAsia"/>
          <w:b/>
          <w:color w:val="000000"/>
          <w:kern w:val="0"/>
          <w:sz w:val="28"/>
          <w:szCs w:val="28"/>
        </w:rPr>
        <w:t>第七条</w:t>
      </w:r>
      <w:r>
        <w:rPr>
          <w:rFonts w:ascii="仿宋" w:eastAsia="仿宋" w:hAnsi="仿宋" w:cs="仿宋" w:hint="eastAsia"/>
          <w:color w:val="000000"/>
          <w:kern w:val="0"/>
          <w:sz w:val="28"/>
          <w:szCs w:val="28"/>
        </w:rPr>
        <w:t xml:space="preserve"> </w:t>
      </w:r>
      <w:r w:rsidR="00C80384">
        <w:rPr>
          <w:rFonts w:ascii="仿宋" w:eastAsia="仿宋" w:hAnsi="仿宋" w:cs="仿宋" w:hint="eastAsia"/>
          <w:color w:val="000000"/>
          <w:kern w:val="0"/>
          <w:sz w:val="28"/>
          <w:szCs w:val="28"/>
        </w:rPr>
        <w:t>用户的权利</w:t>
      </w:r>
    </w:p>
    <w:p w:rsidR="00B7783D" w:rsidRDefault="00BF6FC7" w:rsidP="00BF6FC7">
      <w:pPr>
        <w:widowControl/>
        <w:spacing w:line="450" w:lineRule="atLeast"/>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1、</w:t>
      </w:r>
      <w:r w:rsidR="00C80384">
        <w:rPr>
          <w:rFonts w:ascii="仿宋" w:eastAsia="仿宋" w:hAnsi="仿宋" w:cs="仿宋" w:hint="eastAsia"/>
          <w:color w:val="000000"/>
          <w:kern w:val="0"/>
          <w:sz w:val="28"/>
          <w:szCs w:val="28"/>
        </w:rPr>
        <w:t>学校为每个教工、学生、校友提供邮箱空间和附件及地址域名详见附件。</w:t>
      </w:r>
    </w:p>
    <w:p w:rsidR="00B7783D" w:rsidRDefault="00BF6FC7" w:rsidP="00BF6FC7">
      <w:pPr>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 xml:space="preserve">2、 </w:t>
      </w:r>
      <w:r w:rsidR="00C80384">
        <w:rPr>
          <w:rFonts w:ascii="仿宋" w:eastAsia="仿宋" w:hAnsi="仿宋" w:cs="仿宋" w:hint="eastAsia"/>
          <w:color w:val="000000"/>
          <w:kern w:val="0"/>
          <w:sz w:val="28"/>
          <w:szCs w:val="28"/>
        </w:rPr>
        <w:t>用户邮箱因故不能正常使用时，用户有权要求当地网络与信息管理部门进行处理。</w:t>
      </w:r>
    </w:p>
    <w:p w:rsidR="00B7783D" w:rsidRDefault="00BF6FC7" w:rsidP="00BF6FC7">
      <w:pPr>
        <w:ind w:firstLineChars="200" w:firstLine="560"/>
        <w:rPr>
          <w:rFonts w:ascii="仿宋" w:eastAsia="仿宋" w:hAnsi="仿宋" w:cs="仿宋"/>
          <w:kern w:val="0"/>
          <w:sz w:val="28"/>
          <w:szCs w:val="28"/>
        </w:rPr>
      </w:pPr>
      <w:r>
        <w:rPr>
          <w:rFonts w:ascii="仿宋" w:eastAsia="仿宋" w:hAnsi="仿宋" w:cs="仿宋" w:hint="eastAsia"/>
          <w:kern w:val="0"/>
          <w:sz w:val="28"/>
          <w:szCs w:val="28"/>
        </w:rPr>
        <w:t xml:space="preserve">3、 </w:t>
      </w:r>
      <w:r w:rsidR="00C80384">
        <w:rPr>
          <w:rFonts w:ascii="仿宋" w:eastAsia="仿宋" w:hAnsi="仿宋" w:cs="仿宋" w:hint="eastAsia"/>
          <w:kern w:val="0"/>
          <w:sz w:val="28"/>
          <w:szCs w:val="28"/>
        </w:rPr>
        <w:t>电子邮箱密码变更、遭他人篡改或丢失时，用户可凭有效证件（工作证、学生证或身份证）到网络客服中心处理，此业务不允许代办。</w:t>
      </w:r>
    </w:p>
    <w:p w:rsidR="00B7783D" w:rsidRDefault="00BF6FC7" w:rsidP="00BF6FC7">
      <w:pPr>
        <w:ind w:firstLineChars="200" w:firstLine="562"/>
        <w:rPr>
          <w:rFonts w:ascii="仿宋" w:eastAsia="仿宋" w:hAnsi="仿宋" w:cs="仿宋"/>
          <w:color w:val="000000"/>
          <w:kern w:val="0"/>
          <w:sz w:val="28"/>
          <w:szCs w:val="28"/>
        </w:rPr>
      </w:pPr>
      <w:r w:rsidRPr="00BF6FC7">
        <w:rPr>
          <w:rFonts w:ascii="仿宋" w:eastAsia="仿宋" w:hAnsi="仿宋" w:cs="仿宋" w:hint="eastAsia"/>
          <w:b/>
          <w:color w:val="000000"/>
          <w:kern w:val="0"/>
          <w:sz w:val="28"/>
          <w:szCs w:val="28"/>
        </w:rPr>
        <w:t>第八条</w:t>
      </w:r>
      <w:r>
        <w:rPr>
          <w:rFonts w:ascii="仿宋" w:eastAsia="仿宋" w:hAnsi="仿宋" w:cs="仿宋" w:hint="eastAsia"/>
          <w:color w:val="000000"/>
          <w:kern w:val="0"/>
          <w:sz w:val="28"/>
          <w:szCs w:val="28"/>
        </w:rPr>
        <w:t xml:space="preserve"> </w:t>
      </w:r>
      <w:r w:rsidR="00C80384">
        <w:rPr>
          <w:rFonts w:ascii="仿宋" w:eastAsia="仿宋" w:hAnsi="仿宋" w:cs="仿宋" w:hint="eastAsia"/>
          <w:color w:val="000000"/>
          <w:kern w:val="0"/>
          <w:sz w:val="28"/>
          <w:szCs w:val="28"/>
        </w:rPr>
        <w:t>用户的义务和责任</w:t>
      </w:r>
    </w:p>
    <w:p w:rsidR="00B7783D" w:rsidRDefault="00BF6FC7" w:rsidP="00BF6FC7">
      <w:pPr>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1、</w:t>
      </w:r>
      <w:r w:rsidR="00C80384">
        <w:rPr>
          <w:rFonts w:ascii="仿宋" w:eastAsia="仿宋" w:hAnsi="仿宋" w:cs="仿宋" w:hint="eastAsia"/>
          <w:color w:val="000000"/>
          <w:kern w:val="0"/>
          <w:sz w:val="28"/>
          <w:szCs w:val="28"/>
        </w:rPr>
        <w:t>用户在邮箱使用中必须遵守国家有关法律、法规和学校有关规定，不得利用电子邮件损害国家、学校和他人的利益，如违反国家有关法律、法规和学校有关规定，给国家、学校或他人造成损失，用户要承担由此产生的全部责任。</w:t>
      </w:r>
    </w:p>
    <w:p w:rsidR="00B7783D" w:rsidRDefault="00BF6FC7" w:rsidP="00BF6FC7">
      <w:pPr>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2、</w:t>
      </w:r>
      <w:r w:rsidR="00C80384">
        <w:rPr>
          <w:rFonts w:ascii="仿宋" w:eastAsia="仿宋" w:hAnsi="仿宋" w:cs="仿宋" w:hint="eastAsia"/>
          <w:color w:val="000000"/>
          <w:kern w:val="0"/>
          <w:sz w:val="28"/>
          <w:szCs w:val="28"/>
        </w:rPr>
        <w:t>邮箱帐号</w:t>
      </w:r>
      <w:r w:rsidR="00C80384">
        <w:rPr>
          <w:rFonts w:ascii="仿宋" w:eastAsia="仿宋" w:hAnsi="仿宋" w:cs="仿宋" w:hint="eastAsia"/>
          <w:color w:val="000000"/>
          <w:kern w:val="0"/>
          <w:sz w:val="28"/>
          <w:szCs w:val="28"/>
        </w:rPr>
        <w:t>仅限本人使用，用户帐号和密码由用户负责保管，用户自行承担由自身行为导致的一切后果及损失。如：将本人帐号转</w:t>
      </w:r>
      <w:r w:rsidR="00C80384">
        <w:rPr>
          <w:rFonts w:ascii="仿宋" w:eastAsia="仿宋" w:hAnsi="仿宋" w:cs="仿宋" w:hint="eastAsia"/>
          <w:color w:val="000000"/>
          <w:kern w:val="0"/>
          <w:sz w:val="28"/>
          <w:szCs w:val="28"/>
        </w:rPr>
        <w:lastRenderedPageBreak/>
        <w:t>借他人、借用他人帐号、弱密码、通过电子邮件购买商品、进行网络交易等造成的损失。</w:t>
      </w:r>
    </w:p>
    <w:p w:rsidR="00B7783D" w:rsidRDefault="00BF6FC7" w:rsidP="00BF6FC7">
      <w:pPr>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3、</w:t>
      </w:r>
      <w:r w:rsidR="00C80384">
        <w:rPr>
          <w:rFonts w:ascii="仿宋" w:eastAsia="仿宋" w:hAnsi="仿宋" w:cs="仿宋" w:hint="eastAsia"/>
          <w:color w:val="000000"/>
          <w:kern w:val="0"/>
          <w:sz w:val="28"/>
          <w:szCs w:val="28"/>
        </w:rPr>
        <w:t>不得利用电子邮件进行病毒传播等任何可能对互联网的正常运转造成不利影响的行为。如发现任何非法使用用户帐号或帐号出现安全漏洞的情况，有义务立即通告学校网络与信息中心。</w:t>
      </w:r>
    </w:p>
    <w:p w:rsidR="00B7783D" w:rsidRDefault="00BF6FC7" w:rsidP="00BF6FC7">
      <w:pPr>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4、</w:t>
      </w:r>
      <w:r w:rsidR="00C80384">
        <w:rPr>
          <w:rFonts w:ascii="仿宋" w:eastAsia="仿宋" w:hAnsi="仿宋" w:cs="仿宋" w:hint="eastAsia"/>
          <w:color w:val="000000"/>
          <w:kern w:val="0"/>
          <w:sz w:val="28"/>
          <w:szCs w:val="28"/>
        </w:rPr>
        <w:t>用户应按学校规定及时整理个人邮箱，将阅读过的邮件进行备份、删除，以减轻服务器负担，避免邮件丢失。</w:t>
      </w:r>
    </w:p>
    <w:p w:rsidR="00B7783D" w:rsidRDefault="00C80384">
      <w:pPr>
        <w:widowControl/>
        <w:spacing w:line="450" w:lineRule="atLeast"/>
        <w:jc w:val="center"/>
        <w:rPr>
          <w:rFonts w:ascii="仿宋" w:eastAsia="仿宋" w:hAnsi="仿宋" w:cs="仿宋"/>
          <w:b/>
          <w:color w:val="000000"/>
          <w:kern w:val="0"/>
          <w:sz w:val="28"/>
          <w:szCs w:val="28"/>
        </w:rPr>
      </w:pPr>
      <w:r>
        <w:rPr>
          <w:rFonts w:ascii="仿宋" w:eastAsia="仿宋" w:hAnsi="仿宋" w:cs="仿宋" w:hint="eastAsia"/>
          <w:b/>
          <w:color w:val="000000"/>
          <w:kern w:val="0"/>
          <w:sz w:val="28"/>
          <w:szCs w:val="28"/>
        </w:rPr>
        <w:t>第四章</w:t>
      </w:r>
      <w:r>
        <w:rPr>
          <w:rFonts w:ascii="仿宋" w:eastAsia="仿宋" w:hAnsi="仿宋" w:cs="仿宋" w:hint="eastAsia"/>
          <w:b/>
          <w:color w:val="000000"/>
          <w:kern w:val="0"/>
          <w:sz w:val="28"/>
          <w:szCs w:val="28"/>
        </w:rPr>
        <w:t xml:space="preserve">  </w:t>
      </w:r>
      <w:r>
        <w:rPr>
          <w:rFonts w:ascii="仿宋" w:eastAsia="仿宋" w:hAnsi="仿宋" w:cs="仿宋" w:hint="eastAsia"/>
          <w:b/>
          <w:color w:val="000000"/>
          <w:kern w:val="0"/>
          <w:sz w:val="28"/>
          <w:szCs w:val="28"/>
        </w:rPr>
        <w:t>免责声明</w:t>
      </w:r>
      <w:r>
        <w:rPr>
          <w:rFonts w:ascii="仿宋" w:eastAsia="仿宋" w:hAnsi="仿宋" w:cs="仿宋" w:hint="eastAsia"/>
          <w:b/>
          <w:color w:val="000000"/>
          <w:kern w:val="0"/>
          <w:sz w:val="28"/>
          <w:szCs w:val="28"/>
        </w:rPr>
        <w:t xml:space="preserve"> </w:t>
      </w:r>
    </w:p>
    <w:p w:rsidR="00B7783D" w:rsidRDefault="00BF6FC7" w:rsidP="00BF6FC7">
      <w:pPr>
        <w:ind w:firstLineChars="200" w:firstLine="562"/>
        <w:rPr>
          <w:rFonts w:ascii="仿宋" w:eastAsia="仿宋" w:hAnsi="仿宋" w:cs="仿宋"/>
          <w:color w:val="000000"/>
          <w:kern w:val="0"/>
          <w:sz w:val="28"/>
          <w:szCs w:val="28"/>
        </w:rPr>
      </w:pPr>
      <w:r w:rsidRPr="00BF6FC7">
        <w:rPr>
          <w:rFonts w:ascii="仿宋" w:eastAsia="仿宋" w:hAnsi="仿宋" w:cs="仿宋" w:hint="eastAsia"/>
          <w:b/>
          <w:color w:val="000000"/>
          <w:kern w:val="0"/>
          <w:sz w:val="28"/>
          <w:szCs w:val="28"/>
        </w:rPr>
        <w:t>第九条</w:t>
      </w:r>
      <w:r>
        <w:rPr>
          <w:rFonts w:ascii="仿宋" w:eastAsia="仿宋" w:hAnsi="仿宋" w:cs="仿宋" w:hint="eastAsia"/>
          <w:color w:val="000000"/>
          <w:kern w:val="0"/>
          <w:sz w:val="28"/>
          <w:szCs w:val="28"/>
        </w:rPr>
        <w:t xml:space="preserve"> </w:t>
      </w:r>
      <w:r w:rsidR="00C80384">
        <w:rPr>
          <w:rFonts w:ascii="仿宋" w:eastAsia="仿宋" w:hAnsi="仿宋" w:cs="仿宋" w:hint="eastAsia"/>
          <w:color w:val="000000"/>
          <w:kern w:val="0"/>
          <w:sz w:val="28"/>
          <w:szCs w:val="28"/>
        </w:rPr>
        <w:t>用户因使用电子邮箱传输保密信息和</w:t>
      </w:r>
      <w:r w:rsidR="00C80384">
        <w:rPr>
          <w:rFonts w:ascii="仿宋" w:eastAsia="仿宋" w:hAnsi="仿宋" w:cs="仿宋" w:hint="eastAsia"/>
          <w:color w:val="000000"/>
          <w:kern w:val="0"/>
          <w:sz w:val="28"/>
          <w:szCs w:val="28"/>
        </w:rPr>
        <w:t>涉及个人或他人隐私的信息，对此造成的一切后果，网络与信息中心不承担任何责任。</w:t>
      </w:r>
    </w:p>
    <w:p w:rsidR="00B7783D" w:rsidRDefault="00BF6FC7" w:rsidP="00BF6FC7">
      <w:pPr>
        <w:ind w:firstLineChars="200" w:firstLine="562"/>
        <w:rPr>
          <w:rFonts w:ascii="仿宋" w:eastAsia="仿宋" w:hAnsi="仿宋" w:cs="仿宋"/>
          <w:color w:val="000000"/>
          <w:kern w:val="0"/>
          <w:sz w:val="28"/>
          <w:szCs w:val="28"/>
        </w:rPr>
      </w:pPr>
      <w:r w:rsidRPr="00BF6FC7">
        <w:rPr>
          <w:rFonts w:ascii="仿宋" w:eastAsia="仿宋" w:hAnsi="仿宋" w:cs="仿宋" w:hint="eastAsia"/>
          <w:b/>
          <w:color w:val="000000"/>
          <w:kern w:val="0"/>
          <w:sz w:val="28"/>
          <w:szCs w:val="28"/>
        </w:rPr>
        <w:t>第十条</w:t>
      </w:r>
      <w:r>
        <w:rPr>
          <w:rFonts w:ascii="仿宋" w:eastAsia="仿宋" w:hAnsi="仿宋" w:cs="仿宋" w:hint="eastAsia"/>
          <w:color w:val="000000"/>
          <w:kern w:val="0"/>
          <w:sz w:val="28"/>
          <w:szCs w:val="28"/>
        </w:rPr>
        <w:t xml:space="preserve"> </w:t>
      </w:r>
      <w:r w:rsidR="00C80384">
        <w:rPr>
          <w:rFonts w:ascii="仿宋" w:eastAsia="仿宋" w:hAnsi="仿宋" w:cs="仿宋" w:hint="eastAsia"/>
          <w:color w:val="000000"/>
          <w:kern w:val="0"/>
          <w:sz w:val="28"/>
          <w:szCs w:val="28"/>
        </w:rPr>
        <w:t>由于目前的技术状况，防垃圾邮件系统不能拦截所有“垃圾邮件”，由此造成用户收到“垃圾邮件”，管理者不承担责任。</w:t>
      </w:r>
    </w:p>
    <w:p w:rsidR="00B7783D" w:rsidRDefault="00BF6FC7" w:rsidP="00BF6FC7">
      <w:pPr>
        <w:ind w:firstLineChars="200" w:firstLine="562"/>
        <w:rPr>
          <w:rFonts w:ascii="仿宋" w:eastAsia="仿宋" w:hAnsi="仿宋" w:cs="仿宋"/>
          <w:color w:val="000000"/>
          <w:kern w:val="0"/>
          <w:sz w:val="28"/>
          <w:szCs w:val="28"/>
        </w:rPr>
      </w:pPr>
      <w:r w:rsidRPr="00BF6FC7">
        <w:rPr>
          <w:rFonts w:ascii="仿宋" w:eastAsia="仿宋" w:hAnsi="仿宋" w:cs="仿宋" w:hint="eastAsia"/>
          <w:b/>
          <w:color w:val="000000"/>
          <w:kern w:val="0"/>
          <w:sz w:val="28"/>
          <w:szCs w:val="28"/>
        </w:rPr>
        <w:t>第十一条</w:t>
      </w:r>
      <w:r>
        <w:rPr>
          <w:rFonts w:ascii="仿宋" w:eastAsia="仿宋" w:hAnsi="仿宋" w:cs="仿宋" w:hint="eastAsia"/>
          <w:color w:val="000000"/>
          <w:kern w:val="0"/>
          <w:sz w:val="28"/>
          <w:szCs w:val="28"/>
        </w:rPr>
        <w:t xml:space="preserve"> </w:t>
      </w:r>
      <w:r w:rsidR="00C80384">
        <w:rPr>
          <w:rFonts w:ascii="仿宋" w:eastAsia="仿宋" w:hAnsi="仿宋" w:cs="仿宋" w:hint="eastAsia"/>
          <w:color w:val="000000"/>
          <w:kern w:val="0"/>
          <w:sz w:val="28"/>
          <w:szCs w:val="28"/>
        </w:rPr>
        <w:t>学校邮件系统不承担长期保存个人邮件信息的责任和义务，由于遭受不可抗拒原因而导致的用户信件损失、邮件不能送达和邮件丢失，网络与信息中心不承担由此对用户造成的各种损失和责任。</w:t>
      </w:r>
    </w:p>
    <w:p w:rsidR="00B7783D" w:rsidRDefault="00BF6FC7" w:rsidP="00BF6FC7">
      <w:pPr>
        <w:ind w:firstLineChars="200" w:firstLine="562"/>
        <w:rPr>
          <w:rFonts w:ascii="仿宋" w:eastAsia="仿宋" w:hAnsi="仿宋" w:cs="仿宋"/>
          <w:color w:val="000000"/>
          <w:kern w:val="0"/>
          <w:sz w:val="28"/>
          <w:szCs w:val="28"/>
        </w:rPr>
      </w:pPr>
      <w:r w:rsidRPr="00BF6FC7">
        <w:rPr>
          <w:rFonts w:ascii="仿宋" w:eastAsia="仿宋" w:hAnsi="仿宋" w:cs="仿宋" w:hint="eastAsia"/>
          <w:b/>
          <w:color w:val="000000"/>
          <w:kern w:val="0"/>
          <w:sz w:val="28"/>
          <w:szCs w:val="28"/>
        </w:rPr>
        <w:t>第十二条</w:t>
      </w:r>
      <w:r>
        <w:rPr>
          <w:rFonts w:ascii="仿宋" w:eastAsia="仿宋" w:hAnsi="仿宋" w:cs="仿宋" w:hint="eastAsia"/>
          <w:color w:val="000000"/>
          <w:kern w:val="0"/>
          <w:sz w:val="28"/>
          <w:szCs w:val="28"/>
        </w:rPr>
        <w:t xml:space="preserve"> </w:t>
      </w:r>
      <w:r w:rsidR="00C80384">
        <w:rPr>
          <w:rFonts w:ascii="仿宋" w:eastAsia="仿宋" w:hAnsi="仿宋" w:cs="仿宋" w:hint="eastAsia"/>
          <w:color w:val="000000"/>
          <w:kern w:val="0"/>
          <w:sz w:val="28"/>
          <w:szCs w:val="28"/>
        </w:rPr>
        <w:t>如发现用户邮箱存在发送垃圾邮件等违规行为，网络与信息中心有权在不通知到邮箱使用者本人的前提下关闭邮箱的使用功能。</w:t>
      </w:r>
    </w:p>
    <w:p w:rsidR="00B7783D" w:rsidRDefault="00BF6FC7" w:rsidP="00BF6FC7">
      <w:pPr>
        <w:ind w:firstLineChars="200" w:firstLine="562"/>
        <w:rPr>
          <w:rFonts w:ascii="仿宋" w:eastAsia="仿宋" w:hAnsi="仿宋" w:cs="仿宋"/>
          <w:color w:val="000000"/>
          <w:kern w:val="0"/>
          <w:sz w:val="28"/>
          <w:szCs w:val="28"/>
        </w:rPr>
      </w:pPr>
      <w:r w:rsidRPr="00BF6FC7">
        <w:rPr>
          <w:rFonts w:ascii="仿宋" w:eastAsia="仿宋" w:hAnsi="仿宋" w:cs="仿宋" w:hint="eastAsia"/>
          <w:b/>
          <w:color w:val="000000"/>
          <w:kern w:val="0"/>
          <w:sz w:val="28"/>
          <w:szCs w:val="28"/>
        </w:rPr>
        <w:t>第十三条</w:t>
      </w:r>
      <w:r>
        <w:rPr>
          <w:rFonts w:ascii="仿宋" w:eastAsia="仿宋" w:hAnsi="仿宋" w:cs="仿宋" w:hint="eastAsia"/>
          <w:color w:val="000000"/>
          <w:kern w:val="0"/>
          <w:sz w:val="28"/>
          <w:szCs w:val="28"/>
        </w:rPr>
        <w:t xml:space="preserve"> </w:t>
      </w:r>
      <w:r w:rsidR="00C80384">
        <w:rPr>
          <w:rFonts w:ascii="仿宋" w:eastAsia="仿宋" w:hAnsi="仿宋" w:cs="仿宋" w:hint="eastAsia"/>
          <w:color w:val="000000"/>
          <w:kern w:val="0"/>
          <w:sz w:val="28"/>
          <w:szCs w:val="28"/>
        </w:rPr>
        <w:t>本办法自发布之</w:t>
      </w:r>
      <w:r w:rsidR="00C80384">
        <w:rPr>
          <w:rFonts w:ascii="仿宋" w:eastAsia="仿宋" w:hAnsi="仿宋" w:cs="仿宋" w:hint="eastAsia"/>
          <w:kern w:val="0"/>
          <w:sz w:val="28"/>
          <w:szCs w:val="28"/>
        </w:rPr>
        <w:t>日起施行，如有异议由哈尔滨工业大学网络与信息中心解释。</w:t>
      </w:r>
    </w:p>
    <w:p w:rsidR="00B7783D" w:rsidRDefault="00B7783D">
      <w:pPr>
        <w:widowControl/>
        <w:jc w:val="left"/>
        <w:rPr>
          <w:rFonts w:ascii="仿宋" w:eastAsia="仿宋" w:hAnsi="仿宋" w:cs="仿宋"/>
          <w:color w:val="000000"/>
          <w:kern w:val="0"/>
          <w:sz w:val="28"/>
          <w:szCs w:val="28"/>
        </w:rPr>
      </w:pPr>
    </w:p>
    <w:p w:rsidR="00B7783D" w:rsidRDefault="00C80384">
      <w:pPr>
        <w:widowControl/>
        <w:jc w:val="right"/>
        <w:rPr>
          <w:rFonts w:ascii="仿宋" w:eastAsia="仿宋" w:hAnsi="仿宋" w:cs="仿宋"/>
          <w:color w:val="000000"/>
          <w:kern w:val="0"/>
          <w:sz w:val="28"/>
          <w:szCs w:val="28"/>
        </w:rPr>
      </w:pPr>
      <w:r>
        <w:rPr>
          <w:rFonts w:ascii="仿宋" w:eastAsia="仿宋" w:hAnsi="仿宋" w:cs="仿宋" w:hint="eastAsia"/>
          <w:color w:val="000000"/>
          <w:kern w:val="0"/>
          <w:sz w:val="28"/>
          <w:szCs w:val="28"/>
        </w:rPr>
        <w:lastRenderedPageBreak/>
        <w:t>制定时间：</w:t>
      </w:r>
      <w:r>
        <w:rPr>
          <w:rFonts w:ascii="仿宋" w:eastAsia="仿宋" w:hAnsi="仿宋" w:cs="仿宋" w:hint="eastAsia"/>
          <w:color w:val="000000"/>
          <w:kern w:val="0"/>
          <w:sz w:val="28"/>
          <w:szCs w:val="28"/>
        </w:rPr>
        <w:t>2016</w:t>
      </w:r>
      <w:r>
        <w:rPr>
          <w:rFonts w:ascii="仿宋" w:eastAsia="仿宋" w:hAnsi="仿宋" w:cs="仿宋" w:hint="eastAsia"/>
          <w:color w:val="000000"/>
          <w:kern w:val="0"/>
          <w:sz w:val="28"/>
          <w:szCs w:val="28"/>
        </w:rPr>
        <w:t>年</w:t>
      </w:r>
      <w:r>
        <w:rPr>
          <w:rFonts w:ascii="仿宋" w:eastAsia="仿宋" w:hAnsi="仿宋" w:cs="仿宋" w:hint="eastAsia"/>
          <w:color w:val="000000"/>
          <w:kern w:val="0"/>
          <w:sz w:val="28"/>
          <w:szCs w:val="28"/>
        </w:rPr>
        <w:t>11</w:t>
      </w:r>
      <w:r>
        <w:rPr>
          <w:rFonts w:ascii="仿宋" w:eastAsia="仿宋" w:hAnsi="仿宋" w:cs="仿宋" w:hint="eastAsia"/>
          <w:color w:val="000000"/>
          <w:kern w:val="0"/>
          <w:sz w:val="28"/>
          <w:szCs w:val="28"/>
        </w:rPr>
        <w:t>月</w:t>
      </w:r>
      <w:bookmarkStart w:id="0" w:name="_GoBack"/>
      <w:bookmarkEnd w:id="0"/>
    </w:p>
    <w:p w:rsidR="00B7783D" w:rsidRDefault="00C80384">
      <w:pPr>
        <w:jc w:val="center"/>
        <w:rPr>
          <w:rFonts w:ascii="仿宋" w:eastAsia="仿宋" w:hAnsi="仿宋" w:cs="仿宋"/>
          <w:b/>
          <w:sz w:val="28"/>
          <w:szCs w:val="28"/>
        </w:rPr>
      </w:pPr>
      <w:r>
        <w:rPr>
          <w:rFonts w:ascii="仿宋" w:eastAsia="仿宋" w:hAnsi="仿宋" w:cs="仿宋" w:hint="eastAsia"/>
          <w:b/>
          <w:sz w:val="28"/>
          <w:szCs w:val="28"/>
        </w:rPr>
        <w:t>单位公用电子邮箱申请表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2160"/>
        <w:gridCol w:w="720"/>
        <w:gridCol w:w="900"/>
        <w:gridCol w:w="180"/>
        <w:gridCol w:w="3194"/>
      </w:tblGrid>
      <w:tr w:rsidR="00B7783D">
        <w:trPr>
          <w:trHeight w:val="767"/>
        </w:trPr>
        <w:tc>
          <w:tcPr>
            <w:tcW w:w="1368" w:type="dxa"/>
            <w:vAlign w:val="center"/>
          </w:tcPr>
          <w:p w:rsidR="00B7783D" w:rsidRDefault="00C80384">
            <w:pPr>
              <w:jc w:val="center"/>
              <w:rPr>
                <w:rFonts w:ascii="仿宋" w:eastAsia="仿宋" w:hAnsi="仿宋" w:cs="仿宋"/>
                <w:szCs w:val="21"/>
              </w:rPr>
            </w:pPr>
            <w:r>
              <w:rPr>
                <w:rFonts w:ascii="仿宋" w:eastAsia="仿宋" w:hAnsi="仿宋" w:cs="仿宋" w:hint="eastAsia"/>
                <w:szCs w:val="21"/>
              </w:rPr>
              <w:t>单位名称</w:t>
            </w:r>
          </w:p>
        </w:tc>
        <w:tc>
          <w:tcPr>
            <w:tcW w:w="7154" w:type="dxa"/>
            <w:gridSpan w:val="5"/>
            <w:vAlign w:val="center"/>
          </w:tcPr>
          <w:p w:rsidR="00B7783D" w:rsidRDefault="00B7783D">
            <w:pPr>
              <w:jc w:val="center"/>
              <w:rPr>
                <w:rFonts w:ascii="仿宋" w:eastAsia="仿宋" w:hAnsi="仿宋" w:cs="仿宋"/>
                <w:szCs w:val="21"/>
              </w:rPr>
            </w:pPr>
          </w:p>
        </w:tc>
      </w:tr>
      <w:tr w:rsidR="00B7783D">
        <w:trPr>
          <w:trHeight w:val="608"/>
        </w:trPr>
        <w:tc>
          <w:tcPr>
            <w:tcW w:w="1368" w:type="dxa"/>
            <w:vAlign w:val="center"/>
          </w:tcPr>
          <w:p w:rsidR="00B7783D" w:rsidRDefault="00C80384">
            <w:pPr>
              <w:jc w:val="center"/>
              <w:rPr>
                <w:rFonts w:ascii="仿宋" w:eastAsia="仿宋" w:hAnsi="仿宋" w:cs="仿宋"/>
                <w:szCs w:val="21"/>
              </w:rPr>
            </w:pPr>
            <w:r>
              <w:rPr>
                <w:rFonts w:ascii="仿宋" w:eastAsia="仿宋" w:hAnsi="仿宋" w:cs="仿宋" w:hint="eastAsia"/>
                <w:szCs w:val="21"/>
              </w:rPr>
              <w:t>联系人</w:t>
            </w:r>
          </w:p>
        </w:tc>
        <w:tc>
          <w:tcPr>
            <w:tcW w:w="2160" w:type="dxa"/>
            <w:vAlign w:val="center"/>
          </w:tcPr>
          <w:p w:rsidR="00B7783D" w:rsidRDefault="00B7783D">
            <w:pPr>
              <w:jc w:val="center"/>
              <w:rPr>
                <w:rFonts w:ascii="仿宋" w:eastAsia="仿宋" w:hAnsi="仿宋" w:cs="仿宋"/>
                <w:szCs w:val="21"/>
              </w:rPr>
            </w:pPr>
          </w:p>
        </w:tc>
        <w:tc>
          <w:tcPr>
            <w:tcW w:w="1620" w:type="dxa"/>
            <w:gridSpan w:val="2"/>
            <w:vAlign w:val="center"/>
          </w:tcPr>
          <w:p w:rsidR="00B7783D" w:rsidRDefault="00C80384">
            <w:pPr>
              <w:jc w:val="center"/>
              <w:rPr>
                <w:rFonts w:ascii="仿宋" w:eastAsia="仿宋" w:hAnsi="仿宋" w:cs="仿宋"/>
                <w:szCs w:val="21"/>
              </w:rPr>
            </w:pPr>
            <w:r>
              <w:rPr>
                <w:rFonts w:ascii="仿宋" w:eastAsia="仿宋" w:hAnsi="仿宋" w:cs="仿宋" w:hint="eastAsia"/>
                <w:szCs w:val="21"/>
              </w:rPr>
              <w:t>联系方式</w:t>
            </w:r>
          </w:p>
        </w:tc>
        <w:tc>
          <w:tcPr>
            <w:tcW w:w="3374" w:type="dxa"/>
            <w:gridSpan w:val="2"/>
            <w:vAlign w:val="center"/>
          </w:tcPr>
          <w:p w:rsidR="00B7783D" w:rsidRDefault="00B7783D">
            <w:pPr>
              <w:jc w:val="center"/>
              <w:rPr>
                <w:rFonts w:ascii="仿宋" w:eastAsia="仿宋" w:hAnsi="仿宋" w:cs="仿宋"/>
                <w:szCs w:val="21"/>
              </w:rPr>
            </w:pPr>
          </w:p>
        </w:tc>
      </w:tr>
      <w:tr w:rsidR="00B7783D">
        <w:trPr>
          <w:trHeight w:val="608"/>
        </w:trPr>
        <w:tc>
          <w:tcPr>
            <w:tcW w:w="1368" w:type="dxa"/>
            <w:vAlign w:val="center"/>
          </w:tcPr>
          <w:p w:rsidR="00B7783D" w:rsidRDefault="00C80384">
            <w:pPr>
              <w:jc w:val="center"/>
              <w:rPr>
                <w:rFonts w:ascii="仿宋" w:eastAsia="仿宋" w:hAnsi="仿宋" w:cs="仿宋"/>
                <w:szCs w:val="21"/>
              </w:rPr>
            </w:pPr>
            <w:r>
              <w:rPr>
                <w:rFonts w:ascii="仿宋" w:eastAsia="仿宋" w:hAnsi="仿宋" w:cs="仿宋" w:hint="eastAsia"/>
                <w:szCs w:val="21"/>
              </w:rPr>
              <w:t>责任人</w:t>
            </w:r>
          </w:p>
        </w:tc>
        <w:tc>
          <w:tcPr>
            <w:tcW w:w="2160" w:type="dxa"/>
            <w:vAlign w:val="center"/>
          </w:tcPr>
          <w:p w:rsidR="00B7783D" w:rsidRDefault="00B7783D">
            <w:pPr>
              <w:jc w:val="center"/>
              <w:rPr>
                <w:rFonts w:ascii="仿宋" w:eastAsia="仿宋" w:hAnsi="仿宋" w:cs="仿宋"/>
                <w:szCs w:val="21"/>
              </w:rPr>
            </w:pPr>
          </w:p>
        </w:tc>
        <w:tc>
          <w:tcPr>
            <w:tcW w:w="1620" w:type="dxa"/>
            <w:gridSpan w:val="2"/>
            <w:vAlign w:val="center"/>
          </w:tcPr>
          <w:p w:rsidR="00B7783D" w:rsidRDefault="00C80384">
            <w:pPr>
              <w:jc w:val="center"/>
              <w:rPr>
                <w:rFonts w:ascii="仿宋" w:eastAsia="仿宋" w:hAnsi="仿宋" w:cs="仿宋"/>
                <w:szCs w:val="21"/>
              </w:rPr>
            </w:pPr>
            <w:r>
              <w:rPr>
                <w:rFonts w:ascii="仿宋" w:eastAsia="仿宋" w:hAnsi="仿宋" w:cs="仿宋" w:hint="eastAsia"/>
                <w:szCs w:val="21"/>
              </w:rPr>
              <w:t>联系方式</w:t>
            </w:r>
          </w:p>
        </w:tc>
        <w:tc>
          <w:tcPr>
            <w:tcW w:w="3374" w:type="dxa"/>
            <w:gridSpan w:val="2"/>
            <w:vAlign w:val="center"/>
          </w:tcPr>
          <w:p w:rsidR="00B7783D" w:rsidRDefault="00B7783D">
            <w:pPr>
              <w:jc w:val="center"/>
              <w:rPr>
                <w:rFonts w:ascii="仿宋" w:eastAsia="仿宋" w:hAnsi="仿宋" w:cs="仿宋"/>
                <w:szCs w:val="21"/>
              </w:rPr>
            </w:pPr>
          </w:p>
        </w:tc>
      </w:tr>
      <w:tr w:rsidR="00B7783D">
        <w:trPr>
          <w:trHeight w:val="523"/>
        </w:trPr>
        <w:tc>
          <w:tcPr>
            <w:tcW w:w="1368" w:type="dxa"/>
            <w:vAlign w:val="center"/>
          </w:tcPr>
          <w:p w:rsidR="00B7783D" w:rsidRDefault="00C80384">
            <w:pPr>
              <w:jc w:val="center"/>
              <w:rPr>
                <w:rFonts w:ascii="仿宋" w:eastAsia="仿宋" w:hAnsi="仿宋" w:cs="仿宋"/>
                <w:szCs w:val="21"/>
              </w:rPr>
            </w:pPr>
            <w:r>
              <w:rPr>
                <w:rFonts w:ascii="仿宋" w:eastAsia="仿宋" w:hAnsi="仿宋" w:cs="仿宋" w:hint="eastAsia"/>
                <w:szCs w:val="21"/>
              </w:rPr>
              <w:t>证件号码（工号）</w:t>
            </w:r>
          </w:p>
        </w:tc>
        <w:tc>
          <w:tcPr>
            <w:tcW w:w="2160" w:type="dxa"/>
            <w:vAlign w:val="center"/>
          </w:tcPr>
          <w:p w:rsidR="00B7783D" w:rsidRDefault="00B7783D">
            <w:pPr>
              <w:jc w:val="center"/>
              <w:rPr>
                <w:rFonts w:ascii="仿宋" w:eastAsia="仿宋" w:hAnsi="仿宋" w:cs="仿宋"/>
                <w:szCs w:val="21"/>
              </w:rPr>
            </w:pPr>
          </w:p>
        </w:tc>
        <w:tc>
          <w:tcPr>
            <w:tcW w:w="1620" w:type="dxa"/>
            <w:gridSpan w:val="2"/>
            <w:vAlign w:val="center"/>
          </w:tcPr>
          <w:p w:rsidR="00B7783D" w:rsidRDefault="00C80384">
            <w:pPr>
              <w:jc w:val="center"/>
              <w:rPr>
                <w:rFonts w:ascii="仿宋" w:eastAsia="仿宋" w:hAnsi="仿宋" w:cs="仿宋"/>
                <w:szCs w:val="21"/>
              </w:rPr>
            </w:pPr>
            <w:r>
              <w:rPr>
                <w:rFonts w:ascii="仿宋" w:eastAsia="仿宋" w:hAnsi="仿宋" w:cs="仿宋" w:hint="eastAsia"/>
                <w:szCs w:val="21"/>
              </w:rPr>
              <w:t>身份证号</w:t>
            </w:r>
          </w:p>
        </w:tc>
        <w:tc>
          <w:tcPr>
            <w:tcW w:w="3374" w:type="dxa"/>
            <w:gridSpan w:val="2"/>
            <w:vAlign w:val="center"/>
          </w:tcPr>
          <w:p w:rsidR="00B7783D" w:rsidRDefault="00B7783D">
            <w:pPr>
              <w:jc w:val="center"/>
              <w:rPr>
                <w:rFonts w:ascii="仿宋" w:eastAsia="仿宋" w:hAnsi="仿宋" w:cs="仿宋"/>
                <w:szCs w:val="21"/>
              </w:rPr>
            </w:pPr>
          </w:p>
        </w:tc>
      </w:tr>
      <w:tr w:rsidR="00B7783D">
        <w:trPr>
          <w:trHeight w:val="914"/>
        </w:trPr>
        <w:tc>
          <w:tcPr>
            <w:tcW w:w="1368" w:type="dxa"/>
            <w:vAlign w:val="center"/>
          </w:tcPr>
          <w:p w:rsidR="00B7783D" w:rsidRDefault="00C80384">
            <w:pPr>
              <w:jc w:val="center"/>
              <w:rPr>
                <w:rFonts w:ascii="仿宋" w:eastAsia="仿宋" w:hAnsi="仿宋" w:cs="仿宋"/>
                <w:szCs w:val="21"/>
              </w:rPr>
            </w:pPr>
            <w:r>
              <w:rPr>
                <w:rFonts w:ascii="仿宋" w:eastAsia="仿宋" w:hAnsi="仿宋" w:cs="仿宋" w:hint="eastAsia"/>
                <w:szCs w:val="21"/>
              </w:rPr>
              <w:t>拟申请</w:t>
            </w:r>
          </w:p>
          <w:p w:rsidR="00B7783D" w:rsidRDefault="00C80384">
            <w:pPr>
              <w:jc w:val="center"/>
              <w:rPr>
                <w:rFonts w:ascii="仿宋" w:eastAsia="仿宋" w:hAnsi="仿宋" w:cs="仿宋"/>
                <w:szCs w:val="21"/>
              </w:rPr>
            </w:pPr>
            <w:r>
              <w:rPr>
                <w:rFonts w:ascii="仿宋" w:eastAsia="仿宋" w:hAnsi="仿宋" w:cs="仿宋" w:hint="eastAsia"/>
                <w:szCs w:val="21"/>
              </w:rPr>
              <w:t>邮箱</w:t>
            </w:r>
          </w:p>
        </w:tc>
        <w:tc>
          <w:tcPr>
            <w:tcW w:w="2160" w:type="dxa"/>
          </w:tcPr>
          <w:p w:rsidR="00B7783D" w:rsidRDefault="00B7783D">
            <w:pPr>
              <w:rPr>
                <w:rFonts w:ascii="仿宋" w:eastAsia="仿宋" w:hAnsi="仿宋" w:cs="仿宋"/>
                <w:szCs w:val="21"/>
              </w:rPr>
            </w:pPr>
          </w:p>
        </w:tc>
        <w:tc>
          <w:tcPr>
            <w:tcW w:w="1620" w:type="dxa"/>
            <w:gridSpan w:val="2"/>
            <w:vAlign w:val="center"/>
          </w:tcPr>
          <w:p w:rsidR="00B7783D" w:rsidRDefault="00C80384">
            <w:pPr>
              <w:jc w:val="center"/>
              <w:rPr>
                <w:rFonts w:ascii="仿宋" w:eastAsia="仿宋" w:hAnsi="仿宋" w:cs="仿宋"/>
                <w:szCs w:val="21"/>
              </w:rPr>
            </w:pPr>
            <w:r>
              <w:rPr>
                <w:rFonts w:ascii="仿宋" w:eastAsia="仿宋" w:hAnsi="仿宋" w:cs="仿宋" w:hint="eastAsia"/>
                <w:szCs w:val="21"/>
              </w:rPr>
              <w:t>邮箱使用</w:t>
            </w:r>
          </w:p>
          <w:p w:rsidR="00B7783D" w:rsidRDefault="00C80384">
            <w:pPr>
              <w:jc w:val="center"/>
              <w:rPr>
                <w:rFonts w:ascii="仿宋" w:eastAsia="仿宋" w:hAnsi="仿宋" w:cs="仿宋"/>
                <w:szCs w:val="21"/>
              </w:rPr>
            </w:pPr>
            <w:r>
              <w:rPr>
                <w:rFonts w:ascii="仿宋" w:eastAsia="仿宋" w:hAnsi="仿宋" w:cs="仿宋" w:hint="eastAsia"/>
                <w:szCs w:val="21"/>
              </w:rPr>
              <w:t>期限</w:t>
            </w:r>
          </w:p>
        </w:tc>
        <w:tc>
          <w:tcPr>
            <w:tcW w:w="3374" w:type="dxa"/>
            <w:gridSpan w:val="2"/>
          </w:tcPr>
          <w:p w:rsidR="00B7783D" w:rsidRDefault="00C80384">
            <w:pPr>
              <w:spacing w:line="360" w:lineRule="auto"/>
              <w:rPr>
                <w:rFonts w:ascii="仿宋" w:eastAsia="仿宋" w:hAnsi="仿宋" w:cs="仿宋"/>
                <w:szCs w:val="21"/>
              </w:rPr>
            </w:pPr>
            <w:r>
              <w:rPr>
                <w:rFonts w:ascii="仿宋" w:eastAsia="仿宋" w:hAnsi="仿宋" w:cs="仿宋" w:hint="eastAsia"/>
                <w:szCs w:val="21"/>
              </w:rPr>
              <w:t>A</w:t>
            </w:r>
            <w:r>
              <w:rPr>
                <w:rFonts w:ascii="仿宋" w:eastAsia="仿宋" w:hAnsi="仿宋" w:cs="仿宋" w:hint="eastAsia"/>
                <w:szCs w:val="21"/>
              </w:rPr>
              <w:t>：永久使用</w:t>
            </w:r>
          </w:p>
          <w:p w:rsidR="00B7783D" w:rsidRDefault="00C80384">
            <w:pPr>
              <w:spacing w:line="360" w:lineRule="auto"/>
              <w:rPr>
                <w:rFonts w:ascii="仿宋" w:eastAsia="仿宋" w:hAnsi="仿宋" w:cs="仿宋"/>
                <w:szCs w:val="21"/>
              </w:rPr>
            </w:pPr>
            <w:r>
              <w:rPr>
                <w:rFonts w:ascii="仿宋" w:eastAsia="仿宋" w:hAnsi="仿宋" w:cs="仿宋" w:hint="eastAsia"/>
                <w:szCs w:val="21"/>
              </w:rPr>
              <w:t>B</w:t>
            </w:r>
            <w:r>
              <w:rPr>
                <w:rFonts w:ascii="仿宋" w:eastAsia="仿宋" w:hAnsi="仿宋" w:cs="仿宋" w:hint="eastAsia"/>
                <w:szCs w:val="21"/>
              </w:rPr>
              <w:t>：到</w:t>
            </w:r>
            <w:r>
              <w:rPr>
                <w:rFonts w:ascii="仿宋" w:eastAsia="仿宋" w:hAnsi="仿宋" w:cs="仿宋" w:hint="eastAsia"/>
                <w:szCs w:val="21"/>
              </w:rPr>
              <w:t xml:space="preserve">      </w:t>
            </w:r>
            <w:r>
              <w:rPr>
                <w:rFonts w:ascii="仿宋" w:eastAsia="仿宋" w:hAnsi="仿宋" w:cs="仿宋" w:hint="eastAsia"/>
                <w:szCs w:val="21"/>
              </w:rPr>
              <w:t>年</w:t>
            </w:r>
            <w:r>
              <w:rPr>
                <w:rFonts w:ascii="仿宋" w:eastAsia="仿宋" w:hAnsi="仿宋" w:cs="仿宋" w:hint="eastAsia"/>
                <w:szCs w:val="21"/>
              </w:rPr>
              <w:t xml:space="preserve">    </w:t>
            </w:r>
            <w:r>
              <w:rPr>
                <w:rFonts w:ascii="仿宋" w:eastAsia="仿宋" w:hAnsi="仿宋" w:cs="仿宋" w:hint="eastAsia"/>
                <w:szCs w:val="21"/>
              </w:rPr>
              <w:t>月</w:t>
            </w:r>
            <w:r>
              <w:rPr>
                <w:rFonts w:ascii="仿宋" w:eastAsia="仿宋" w:hAnsi="仿宋" w:cs="仿宋" w:hint="eastAsia"/>
                <w:szCs w:val="21"/>
              </w:rPr>
              <w:t xml:space="preserve">    </w:t>
            </w:r>
            <w:r>
              <w:rPr>
                <w:rFonts w:ascii="仿宋" w:eastAsia="仿宋" w:hAnsi="仿宋" w:cs="仿宋" w:hint="eastAsia"/>
                <w:szCs w:val="21"/>
              </w:rPr>
              <w:t>日为止</w:t>
            </w:r>
          </w:p>
        </w:tc>
      </w:tr>
      <w:tr w:rsidR="00B7783D">
        <w:trPr>
          <w:trHeight w:val="3565"/>
        </w:trPr>
        <w:tc>
          <w:tcPr>
            <w:tcW w:w="1368" w:type="dxa"/>
            <w:vAlign w:val="center"/>
          </w:tcPr>
          <w:p w:rsidR="00B7783D" w:rsidRDefault="00C80384">
            <w:pPr>
              <w:jc w:val="center"/>
              <w:rPr>
                <w:rFonts w:ascii="仿宋" w:eastAsia="仿宋" w:hAnsi="仿宋" w:cs="仿宋"/>
                <w:szCs w:val="21"/>
              </w:rPr>
            </w:pPr>
            <w:r>
              <w:rPr>
                <w:rFonts w:ascii="仿宋" w:eastAsia="仿宋" w:hAnsi="仿宋" w:cs="仿宋" w:hint="eastAsia"/>
                <w:szCs w:val="21"/>
              </w:rPr>
              <w:t>申请单位</w:t>
            </w:r>
          </w:p>
          <w:p w:rsidR="00B7783D" w:rsidRDefault="00C80384">
            <w:pPr>
              <w:jc w:val="center"/>
              <w:rPr>
                <w:rFonts w:ascii="仿宋" w:eastAsia="仿宋" w:hAnsi="仿宋" w:cs="仿宋"/>
                <w:szCs w:val="21"/>
              </w:rPr>
            </w:pPr>
            <w:r>
              <w:rPr>
                <w:rFonts w:ascii="仿宋" w:eastAsia="仿宋" w:hAnsi="仿宋" w:cs="仿宋" w:hint="eastAsia"/>
                <w:szCs w:val="21"/>
              </w:rPr>
              <w:t>意见</w:t>
            </w:r>
          </w:p>
        </w:tc>
        <w:tc>
          <w:tcPr>
            <w:tcW w:w="7154" w:type="dxa"/>
            <w:gridSpan w:val="5"/>
          </w:tcPr>
          <w:p w:rsidR="00B7783D" w:rsidRDefault="00B7783D">
            <w:pPr>
              <w:ind w:firstLineChars="200" w:firstLine="420"/>
              <w:jc w:val="left"/>
              <w:rPr>
                <w:rFonts w:ascii="仿宋" w:eastAsia="仿宋" w:hAnsi="仿宋" w:cs="仿宋"/>
                <w:szCs w:val="21"/>
              </w:rPr>
            </w:pPr>
          </w:p>
          <w:p w:rsidR="00B7783D" w:rsidRDefault="00C80384">
            <w:pPr>
              <w:ind w:firstLineChars="200" w:firstLine="420"/>
              <w:jc w:val="left"/>
              <w:rPr>
                <w:rFonts w:ascii="仿宋" w:eastAsia="仿宋" w:hAnsi="仿宋" w:cs="仿宋"/>
                <w:szCs w:val="21"/>
              </w:rPr>
            </w:pPr>
            <w:r>
              <w:rPr>
                <w:rFonts w:ascii="仿宋" w:eastAsia="仿宋" w:hAnsi="仿宋" w:cs="仿宋" w:hint="eastAsia"/>
                <w:szCs w:val="21"/>
              </w:rPr>
              <w:t>本单位确认：自觉遵守《互联网信息服务管理办法》、《中华人民共和国计算机信息系统安全保护条例》等国家相关法律、法规和哈尔滨工业大学有关邮件系统管理条例，并承诺对账号最终使用人宣传互联网安全法规。如果该账号出现有悖法律、法规以及哈工大管理条例的行为，本单位自愿承担责任并就该账号产生的信息安全事件负责。</w:t>
            </w:r>
          </w:p>
          <w:p w:rsidR="00B7783D" w:rsidRDefault="00B7783D">
            <w:pPr>
              <w:ind w:firstLineChars="200" w:firstLine="420"/>
              <w:jc w:val="left"/>
              <w:rPr>
                <w:rFonts w:ascii="仿宋" w:eastAsia="仿宋" w:hAnsi="仿宋" w:cs="仿宋"/>
                <w:szCs w:val="21"/>
              </w:rPr>
            </w:pPr>
          </w:p>
          <w:p w:rsidR="00B7783D" w:rsidRDefault="00C80384">
            <w:pPr>
              <w:ind w:firstLineChars="250" w:firstLine="525"/>
              <w:jc w:val="left"/>
              <w:rPr>
                <w:rFonts w:ascii="仿宋" w:eastAsia="仿宋" w:hAnsi="仿宋" w:cs="仿宋"/>
                <w:szCs w:val="21"/>
              </w:rPr>
            </w:pPr>
            <w:r>
              <w:rPr>
                <w:rFonts w:ascii="仿宋" w:eastAsia="仿宋" w:hAnsi="仿宋" w:cs="仿宋" w:hint="eastAsia"/>
                <w:szCs w:val="21"/>
              </w:rPr>
              <w:t xml:space="preserve">                       </w:t>
            </w:r>
            <w:r>
              <w:rPr>
                <w:rFonts w:ascii="仿宋" w:eastAsia="仿宋" w:hAnsi="仿宋" w:cs="仿宋" w:hint="eastAsia"/>
                <w:szCs w:val="21"/>
              </w:rPr>
              <w:t>责任人签名（加盖公章）：</w:t>
            </w:r>
          </w:p>
          <w:p w:rsidR="00B7783D" w:rsidRDefault="00B7783D">
            <w:pPr>
              <w:ind w:firstLineChars="200" w:firstLine="420"/>
              <w:jc w:val="left"/>
              <w:rPr>
                <w:rFonts w:ascii="仿宋" w:eastAsia="仿宋" w:hAnsi="仿宋" w:cs="仿宋"/>
                <w:szCs w:val="21"/>
              </w:rPr>
            </w:pPr>
          </w:p>
          <w:p w:rsidR="00B7783D" w:rsidRDefault="00C80384">
            <w:pPr>
              <w:wordWrap w:val="0"/>
              <w:jc w:val="right"/>
              <w:rPr>
                <w:rFonts w:ascii="仿宋" w:eastAsia="仿宋" w:hAnsi="仿宋" w:cs="仿宋"/>
                <w:szCs w:val="21"/>
              </w:rPr>
            </w:pPr>
            <w:r>
              <w:rPr>
                <w:rFonts w:ascii="仿宋" w:eastAsia="仿宋" w:hAnsi="仿宋" w:cs="仿宋" w:hint="eastAsia"/>
                <w:szCs w:val="21"/>
              </w:rPr>
              <w:t xml:space="preserve"> </w:t>
            </w:r>
            <w:r>
              <w:rPr>
                <w:rFonts w:ascii="仿宋" w:eastAsia="仿宋" w:hAnsi="仿宋" w:cs="仿宋" w:hint="eastAsia"/>
                <w:szCs w:val="21"/>
              </w:rPr>
              <w:t>年</w:t>
            </w:r>
            <w:r>
              <w:rPr>
                <w:rFonts w:ascii="仿宋" w:eastAsia="仿宋" w:hAnsi="仿宋" w:cs="仿宋" w:hint="eastAsia"/>
                <w:szCs w:val="21"/>
              </w:rPr>
              <w:t xml:space="preserve">    </w:t>
            </w:r>
            <w:r>
              <w:rPr>
                <w:rFonts w:ascii="仿宋" w:eastAsia="仿宋" w:hAnsi="仿宋" w:cs="仿宋" w:hint="eastAsia"/>
                <w:szCs w:val="21"/>
              </w:rPr>
              <w:t>月</w:t>
            </w:r>
            <w:r>
              <w:rPr>
                <w:rFonts w:ascii="仿宋" w:eastAsia="仿宋" w:hAnsi="仿宋" w:cs="仿宋" w:hint="eastAsia"/>
                <w:szCs w:val="21"/>
              </w:rPr>
              <w:t xml:space="preserve">    </w:t>
            </w:r>
            <w:r>
              <w:rPr>
                <w:rFonts w:ascii="仿宋" w:eastAsia="仿宋" w:hAnsi="仿宋" w:cs="仿宋" w:hint="eastAsia"/>
                <w:szCs w:val="21"/>
              </w:rPr>
              <w:t>日</w:t>
            </w:r>
          </w:p>
          <w:p w:rsidR="00B7783D" w:rsidRDefault="00B7783D">
            <w:pPr>
              <w:rPr>
                <w:rFonts w:ascii="仿宋" w:eastAsia="仿宋" w:hAnsi="仿宋" w:cs="仿宋"/>
                <w:szCs w:val="21"/>
              </w:rPr>
            </w:pPr>
          </w:p>
        </w:tc>
      </w:tr>
      <w:tr w:rsidR="00B7783D">
        <w:trPr>
          <w:trHeight w:val="2487"/>
        </w:trPr>
        <w:tc>
          <w:tcPr>
            <w:tcW w:w="1368" w:type="dxa"/>
            <w:vAlign w:val="center"/>
          </w:tcPr>
          <w:p w:rsidR="00B7783D" w:rsidRDefault="00C80384">
            <w:pPr>
              <w:jc w:val="center"/>
              <w:rPr>
                <w:rFonts w:ascii="仿宋" w:eastAsia="仿宋" w:hAnsi="仿宋" w:cs="仿宋"/>
                <w:szCs w:val="21"/>
              </w:rPr>
            </w:pPr>
            <w:r>
              <w:rPr>
                <w:rFonts w:ascii="仿宋" w:eastAsia="仿宋" w:hAnsi="仿宋" w:cs="仿宋" w:hint="eastAsia"/>
                <w:szCs w:val="21"/>
              </w:rPr>
              <w:t>网络与信息中心意见</w:t>
            </w:r>
          </w:p>
        </w:tc>
        <w:tc>
          <w:tcPr>
            <w:tcW w:w="7154" w:type="dxa"/>
            <w:gridSpan w:val="5"/>
          </w:tcPr>
          <w:p w:rsidR="00B7783D" w:rsidRDefault="00B7783D">
            <w:pPr>
              <w:rPr>
                <w:rFonts w:ascii="仿宋" w:eastAsia="仿宋" w:hAnsi="仿宋" w:cs="仿宋"/>
                <w:szCs w:val="21"/>
              </w:rPr>
            </w:pPr>
          </w:p>
          <w:p w:rsidR="00B7783D" w:rsidRDefault="00B7783D">
            <w:pPr>
              <w:rPr>
                <w:rFonts w:ascii="仿宋" w:eastAsia="仿宋" w:hAnsi="仿宋" w:cs="仿宋"/>
                <w:szCs w:val="21"/>
              </w:rPr>
            </w:pPr>
          </w:p>
          <w:p w:rsidR="00B7783D" w:rsidRDefault="00B7783D">
            <w:pPr>
              <w:rPr>
                <w:rFonts w:ascii="仿宋" w:eastAsia="仿宋" w:hAnsi="仿宋" w:cs="仿宋"/>
                <w:szCs w:val="21"/>
              </w:rPr>
            </w:pPr>
          </w:p>
          <w:p w:rsidR="00B7783D" w:rsidRDefault="00B7783D">
            <w:pPr>
              <w:rPr>
                <w:rFonts w:ascii="仿宋" w:eastAsia="仿宋" w:hAnsi="仿宋" w:cs="仿宋"/>
                <w:szCs w:val="21"/>
              </w:rPr>
            </w:pPr>
          </w:p>
          <w:p w:rsidR="00B7783D" w:rsidRDefault="00C80384">
            <w:pPr>
              <w:ind w:firstLineChars="1800" w:firstLine="3780"/>
              <w:rPr>
                <w:rFonts w:ascii="仿宋" w:eastAsia="仿宋" w:hAnsi="仿宋" w:cs="仿宋"/>
                <w:szCs w:val="21"/>
              </w:rPr>
            </w:pPr>
            <w:r>
              <w:rPr>
                <w:rFonts w:ascii="仿宋" w:eastAsia="仿宋" w:hAnsi="仿宋" w:cs="仿宋" w:hint="eastAsia"/>
                <w:szCs w:val="21"/>
              </w:rPr>
              <w:t>审批人签字：</w:t>
            </w:r>
          </w:p>
          <w:p w:rsidR="00B7783D" w:rsidRDefault="00B7783D">
            <w:pPr>
              <w:rPr>
                <w:rFonts w:ascii="仿宋" w:eastAsia="仿宋" w:hAnsi="仿宋" w:cs="仿宋"/>
                <w:szCs w:val="21"/>
              </w:rPr>
            </w:pPr>
          </w:p>
          <w:p w:rsidR="00B7783D" w:rsidRDefault="00C80384">
            <w:pPr>
              <w:rPr>
                <w:rFonts w:ascii="仿宋" w:eastAsia="仿宋" w:hAnsi="仿宋" w:cs="仿宋"/>
                <w:szCs w:val="21"/>
              </w:rPr>
            </w:pPr>
            <w:r>
              <w:rPr>
                <w:rFonts w:ascii="仿宋" w:eastAsia="仿宋" w:hAnsi="仿宋" w:cs="仿宋" w:hint="eastAsia"/>
                <w:szCs w:val="21"/>
              </w:rPr>
              <w:t xml:space="preserve">                                       </w:t>
            </w:r>
            <w:r>
              <w:rPr>
                <w:rFonts w:ascii="仿宋" w:eastAsia="仿宋" w:hAnsi="仿宋" w:cs="仿宋" w:hint="eastAsia"/>
                <w:szCs w:val="21"/>
              </w:rPr>
              <w:t>年</w:t>
            </w:r>
            <w:r>
              <w:rPr>
                <w:rFonts w:ascii="仿宋" w:eastAsia="仿宋" w:hAnsi="仿宋" w:cs="仿宋" w:hint="eastAsia"/>
                <w:szCs w:val="21"/>
              </w:rPr>
              <w:t xml:space="preserve">    </w:t>
            </w:r>
            <w:r>
              <w:rPr>
                <w:rFonts w:ascii="仿宋" w:eastAsia="仿宋" w:hAnsi="仿宋" w:cs="仿宋" w:hint="eastAsia"/>
                <w:szCs w:val="21"/>
              </w:rPr>
              <w:t>月</w:t>
            </w:r>
            <w:r>
              <w:rPr>
                <w:rFonts w:ascii="仿宋" w:eastAsia="仿宋" w:hAnsi="仿宋" w:cs="仿宋" w:hint="eastAsia"/>
                <w:szCs w:val="21"/>
              </w:rPr>
              <w:t xml:space="preserve">     </w:t>
            </w:r>
            <w:r>
              <w:rPr>
                <w:rFonts w:ascii="仿宋" w:eastAsia="仿宋" w:hAnsi="仿宋" w:cs="仿宋" w:hint="eastAsia"/>
                <w:szCs w:val="21"/>
              </w:rPr>
              <w:t>日</w:t>
            </w:r>
          </w:p>
        </w:tc>
      </w:tr>
      <w:tr w:rsidR="00B7783D">
        <w:trPr>
          <w:trHeight w:val="600"/>
        </w:trPr>
        <w:tc>
          <w:tcPr>
            <w:tcW w:w="8522" w:type="dxa"/>
            <w:gridSpan w:val="6"/>
            <w:vAlign w:val="center"/>
          </w:tcPr>
          <w:p w:rsidR="00B7783D" w:rsidRDefault="00C80384">
            <w:pPr>
              <w:jc w:val="center"/>
              <w:rPr>
                <w:rFonts w:ascii="仿宋" w:eastAsia="仿宋" w:hAnsi="仿宋" w:cs="仿宋"/>
                <w:szCs w:val="21"/>
              </w:rPr>
            </w:pPr>
            <w:r>
              <w:rPr>
                <w:rFonts w:ascii="仿宋" w:eastAsia="仿宋" w:hAnsi="仿宋" w:cs="仿宋" w:hint="eastAsia"/>
                <w:szCs w:val="21"/>
              </w:rPr>
              <w:t>以下内容由信息中心工作人员填写</w:t>
            </w:r>
          </w:p>
        </w:tc>
      </w:tr>
      <w:tr w:rsidR="00B7783D">
        <w:trPr>
          <w:trHeight w:val="1064"/>
        </w:trPr>
        <w:tc>
          <w:tcPr>
            <w:tcW w:w="1368" w:type="dxa"/>
            <w:vAlign w:val="center"/>
          </w:tcPr>
          <w:p w:rsidR="00B7783D" w:rsidRDefault="00C80384">
            <w:pPr>
              <w:jc w:val="center"/>
              <w:rPr>
                <w:rFonts w:ascii="仿宋" w:eastAsia="仿宋" w:hAnsi="仿宋" w:cs="仿宋"/>
                <w:szCs w:val="21"/>
              </w:rPr>
            </w:pPr>
            <w:r>
              <w:rPr>
                <w:rFonts w:ascii="仿宋" w:eastAsia="仿宋" w:hAnsi="仿宋" w:cs="仿宋" w:hint="eastAsia"/>
                <w:szCs w:val="21"/>
              </w:rPr>
              <w:t>批复的邮件账号</w:t>
            </w:r>
          </w:p>
        </w:tc>
        <w:tc>
          <w:tcPr>
            <w:tcW w:w="2880" w:type="dxa"/>
            <w:gridSpan w:val="2"/>
          </w:tcPr>
          <w:p w:rsidR="00B7783D" w:rsidRDefault="00B7783D">
            <w:pPr>
              <w:rPr>
                <w:rFonts w:ascii="仿宋" w:eastAsia="仿宋" w:hAnsi="仿宋" w:cs="仿宋"/>
                <w:szCs w:val="21"/>
              </w:rPr>
            </w:pPr>
          </w:p>
          <w:p w:rsidR="00B7783D" w:rsidRDefault="00B7783D">
            <w:pPr>
              <w:spacing w:line="360" w:lineRule="auto"/>
              <w:ind w:firstLineChars="100" w:firstLine="210"/>
              <w:rPr>
                <w:rFonts w:ascii="仿宋" w:eastAsia="仿宋" w:hAnsi="仿宋" w:cs="仿宋"/>
                <w:szCs w:val="21"/>
              </w:rPr>
            </w:pPr>
          </w:p>
        </w:tc>
        <w:tc>
          <w:tcPr>
            <w:tcW w:w="1080" w:type="dxa"/>
            <w:gridSpan w:val="2"/>
          </w:tcPr>
          <w:p w:rsidR="00B7783D" w:rsidRDefault="00C80384">
            <w:pPr>
              <w:spacing w:line="360" w:lineRule="auto"/>
              <w:rPr>
                <w:rFonts w:ascii="仿宋" w:eastAsia="仿宋" w:hAnsi="仿宋" w:cs="仿宋"/>
                <w:szCs w:val="21"/>
              </w:rPr>
            </w:pPr>
            <w:r>
              <w:rPr>
                <w:rFonts w:ascii="仿宋" w:eastAsia="仿宋" w:hAnsi="仿宋" w:cs="仿宋" w:hint="eastAsia"/>
                <w:szCs w:val="21"/>
              </w:rPr>
              <w:t>邮件账号</w:t>
            </w:r>
          </w:p>
          <w:p w:rsidR="00B7783D" w:rsidRDefault="00C80384">
            <w:pPr>
              <w:spacing w:line="360" w:lineRule="auto"/>
              <w:rPr>
                <w:rFonts w:ascii="仿宋" w:eastAsia="仿宋" w:hAnsi="仿宋" w:cs="仿宋"/>
                <w:szCs w:val="21"/>
              </w:rPr>
            </w:pPr>
            <w:r>
              <w:rPr>
                <w:rFonts w:ascii="仿宋" w:eastAsia="仿宋" w:hAnsi="仿宋" w:cs="仿宋" w:hint="eastAsia"/>
                <w:szCs w:val="21"/>
              </w:rPr>
              <w:t>生效日期</w:t>
            </w:r>
          </w:p>
        </w:tc>
        <w:tc>
          <w:tcPr>
            <w:tcW w:w="3194" w:type="dxa"/>
          </w:tcPr>
          <w:p w:rsidR="00B7783D" w:rsidRDefault="00B7783D">
            <w:pPr>
              <w:widowControl/>
              <w:jc w:val="left"/>
              <w:rPr>
                <w:rFonts w:ascii="仿宋" w:eastAsia="仿宋" w:hAnsi="仿宋" w:cs="仿宋"/>
                <w:szCs w:val="21"/>
              </w:rPr>
            </w:pPr>
          </w:p>
          <w:p w:rsidR="00B7783D" w:rsidRDefault="00C80384">
            <w:pPr>
              <w:spacing w:line="360" w:lineRule="auto"/>
              <w:rPr>
                <w:rFonts w:ascii="仿宋" w:eastAsia="仿宋" w:hAnsi="仿宋" w:cs="仿宋"/>
                <w:szCs w:val="21"/>
              </w:rPr>
            </w:pPr>
            <w:r>
              <w:rPr>
                <w:rFonts w:ascii="仿宋" w:eastAsia="仿宋" w:hAnsi="仿宋" w:cs="仿宋" w:hint="eastAsia"/>
                <w:szCs w:val="21"/>
              </w:rPr>
              <w:t xml:space="preserve">       </w:t>
            </w:r>
            <w:r>
              <w:rPr>
                <w:rFonts w:ascii="仿宋" w:eastAsia="仿宋" w:hAnsi="仿宋" w:cs="仿宋" w:hint="eastAsia"/>
                <w:szCs w:val="21"/>
              </w:rPr>
              <w:t>年</w:t>
            </w:r>
            <w:r>
              <w:rPr>
                <w:rFonts w:ascii="仿宋" w:eastAsia="仿宋" w:hAnsi="仿宋" w:cs="仿宋" w:hint="eastAsia"/>
                <w:szCs w:val="21"/>
              </w:rPr>
              <w:t xml:space="preserve">    </w:t>
            </w:r>
            <w:r>
              <w:rPr>
                <w:rFonts w:ascii="仿宋" w:eastAsia="仿宋" w:hAnsi="仿宋" w:cs="仿宋" w:hint="eastAsia"/>
                <w:szCs w:val="21"/>
              </w:rPr>
              <w:t>月</w:t>
            </w:r>
            <w:r>
              <w:rPr>
                <w:rFonts w:ascii="仿宋" w:eastAsia="仿宋" w:hAnsi="仿宋" w:cs="仿宋" w:hint="eastAsia"/>
                <w:szCs w:val="21"/>
              </w:rPr>
              <w:t xml:space="preserve">     </w:t>
            </w:r>
            <w:r>
              <w:rPr>
                <w:rFonts w:ascii="仿宋" w:eastAsia="仿宋" w:hAnsi="仿宋" w:cs="仿宋" w:hint="eastAsia"/>
                <w:szCs w:val="21"/>
              </w:rPr>
              <w:t>日</w:t>
            </w:r>
          </w:p>
        </w:tc>
      </w:tr>
      <w:tr w:rsidR="00B7783D">
        <w:trPr>
          <w:trHeight w:val="610"/>
        </w:trPr>
        <w:tc>
          <w:tcPr>
            <w:tcW w:w="1368" w:type="dxa"/>
            <w:vAlign w:val="center"/>
          </w:tcPr>
          <w:p w:rsidR="00B7783D" w:rsidRDefault="00C80384">
            <w:pPr>
              <w:jc w:val="center"/>
              <w:rPr>
                <w:rFonts w:ascii="仿宋" w:eastAsia="仿宋" w:hAnsi="仿宋" w:cs="仿宋"/>
                <w:szCs w:val="21"/>
              </w:rPr>
            </w:pPr>
            <w:r>
              <w:rPr>
                <w:rFonts w:ascii="仿宋" w:eastAsia="仿宋" w:hAnsi="仿宋" w:cs="仿宋" w:hint="eastAsia"/>
                <w:szCs w:val="21"/>
              </w:rPr>
              <w:t>承办人</w:t>
            </w:r>
          </w:p>
        </w:tc>
        <w:tc>
          <w:tcPr>
            <w:tcW w:w="7154" w:type="dxa"/>
            <w:gridSpan w:val="5"/>
            <w:vAlign w:val="center"/>
          </w:tcPr>
          <w:p w:rsidR="00B7783D" w:rsidRDefault="00C80384">
            <w:pPr>
              <w:jc w:val="center"/>
              <w:rPr>
                <w:rFonts w:ascii="仿宋" w:eastAsia="仿宋" w:hAnsi="仿宋" w:cs="仿宋"/>
                <w:szCs w:val="21"/>
              </w:rPr>
            </w:pPr>
            <w:r>
              <w:rPr>
                <w:rFonts w:ascii="仿宋" w:eastAsia="仿宋" w:hAnsi="仿宋" w:cs="仿宋" w:hint="eastAsia"/>
                <w:szCs w:val="21"/>
              </w:rPr>
              <w:t xml:space="preserve">        </w:t>
            </w:r>
            <w:r>
              <w:rPr>
                <w:rFonts w:ascii="仿宋" w:eastAsia="仿宋" w:hAnsi="仿宋" w:cs="仿宋" w:hint="eastAsia"/>
                <w:szCs w:val="21"/>
              </w:rPr>
              <w:t>签字：</w:t>
            </w:r>
          </w:p>
        </w:tc>
      </w:tr>
    </w:tbl>
    <w:p w:rsidR="00B7783D" w:rsidRDefault="00C80384">
      <w:pPr>
        <w:rPr>
          <w:rFonts w:ascii="仿宋" w:eastAsia="仿宋" w:hAnsi="仿宋" w:cs="仿宋"/>
          <w:sz w:val="24"/>
          <w:szCs w:val="24"/>
        </w:rPr>
      </w:pPr>
      <w:r>
        <w:rPr>
          <w:rFonts w:ascii="仿宋" w:eastAsia="仿宋" w:hAnsi="仿宋" w:cs="仿宋" w:hint="eastAsia"/>
          <w:sz w:val="24"/>
          <w:szCs w:val="24"/>
        </w:rPr>
        <w:t>注：</w:t>
      </w:r>
      <w:r>
        <w:rPr>
          <w:rFonts w:ascii="仿宋" w:eastAsia="仿宋" w:hAnsi="仿宋" w:cs="仿宋" w:hint="eastAsia"/>
          <w:sz w:val="24"/>
          <w:szCs w:val="24"/>
        </w:rPr>
        <w:t>1.</w:t>
      </w:r>
      <w:r>
        <w:rPr>
          <w:rFonts w:ascii="仿宋" w:eastAsia="仿宋" w:hAnsi="仿宋" w:cs="仿宋" w:hint="eastAsia"/>
          <w:sz w:val="24"/>
          <w:szCs w:val="24"/>
        </w:rPr>
        <w:t>邮件账号在期限结束后将自动冻结，信息中心保留在不通知用户单位的情况下随意处置该账户的权利</w:t>
      </w:r>
      <w:r>
        <w:rPr>
          <w:rFonts w:ascii="仿宋" w:eastAsia="仿宋" w:hAnsi="仿宋" w:cs="仿宋" w:hint="eastAsia"/>
          <w:sz w:val="24"/>
          <w:szCs w:val="24"/>
        </w:rPr>
        <w:t xml:space="preserve">  2.</w:t>
      </w:r>
      <w:r>
        <w:rPr>
          <w:rFonts w:ascii="仿宋" w:eastAsia="仿宋" w:hAnsi="仿宋" w:cs="仿宋" w:hint="eastAsia"/>
          <w:sz w:val="24"/>
          <w:szCs w:val="24"/>
        </w:rPr>
        <w:t>责任人为单位行政负责人</w:t>
      </w:r>
    </w:p>
    <w:p w:rsidR="00B7783D" w:rsidRDefault="00B7783D">
      <w:pPr>
        <w:rPr>
          <w:rFonts w:ascii="仿宋" w:eastAsia="仿宋" w:hAnsi="仿宋" w:cs="仿宋"/>
          <w:sz w:val="24"/>
          <w:szCs w:val="24"/>
        </w:rPr>
      </w:pPr>
    </w:p>
    <w:tbl>
      <w:tblPr>
        <w:tblStyle w:val="a9"/>
        <w:tblW w:w="8500" w:type="dxa"/>
        <w:tblLayout w:type="fixed"/>
        <w:tblLook w:val="04A0"/>
      </w:tblPr>
      <w:tblGrid>
        <w:gridCol w:w="1436"/>
        <w:gridCol w:w="1632"/>
        <w:gridCol w:w="1756"/>
        <w:gridCol w:w="1640"/>
        <w:gridCol w:w="2036"/>
      </w:tblGrid>
      <w:tr w:rsidR="00B7783D">
        <w:tc>
          <w:tcPr>
            <w:tcW w:w="1436" w:type="dxa"/>
          </w:tcPr>
          <w:p w:rsidR="00B7783D" w:rsidRDefault="00B7783D">
            <w:pPr>
              <w:rPr>
                <w:rFonts w:ascii="仿宋" w:eastAsia="仿宋" w:hAnsi="仿宋" w:cs="仿宋"/>
                <w:color w:val="000000"/>
                <w:kern w:val="0"/>
                <w:sz w:val="28"/>
                <w:szCs w:val="28"/>
              </w:rPr>
            </w:pPr>
          </w:p>
        </w:tc>
        <w:tc>
          <w:tcPr>
            <w:tcW w:w="1632" w:type="dxa"/>
          </w:tcPr>
          <w:p w:rsidR="00B7783D" w:rsidRDefault="00C80384">
            <w:pPr>
              <w:rPr>
                <w:rFonts w:ascii="仿宋" w:eastAsia="仿宋" w:hAnsi="仿宋" w:cs="仿宋"/>
                <w:color w:val="000000"/>
                <w:kern w:val="0"/>
                <w:sz w:val="28"/>
                <w:szCs w:val="28"/>
              </w:rPr>
            </w:pPr>
            <w:r>
              <w:rPr>
                <w:rFonts w:ascii="仿宋" w:eastAsia="仿宋" w:hAnsi="仿宋" w:cs="仿宋" w:hint="eastAsia"/>
                <w:color w:val="000000"/>
                <w:kern w:val="0"/>
                <w:sz w:val="28"/>
                <w:szCs w:val="28"/>
              </w:rPr>
              <w:t>教工邮箱</w:t>
            </w:r>
          </w:p>
        </w:tc>
        <w:tc>
          <w:tcPr>
            <w:tcW w:w="1756" w:type="dxa"/>
          </w:tcPr>
          <w:p w:rsidR="00B7783D" w:rsidRDefault="00C80384">
            <w:pPr>
              <w:rPr>
                <w:rFonts w:ascii="仿宋" w:eastAsia="仿宋" w:hAnsi="仿宋" w:cs="仿宋"/>
                <w:color w:val="000000"/>
                <w:kern w:val="0"/>
                <w:sz w:val="28"/>
                <w:szCs w:val="28"/>
              </w:rPr>
            </w:pPr>
            <w:r>
              <w:rPr>
                <w:rFonts w:ascii="仿宋" w:eastAsia="仿宋" w:hAnsi="仿宋" w:cs="仿宋" w:hint="eastAsia"/>
                <w:color w:val="000000"/>
                <w:kern w:val="0"/>
                <w:sz w:val="28"/>
                <w:szCs w:val="28"/>
              </w:rPr>
              <w:t>本科生邮箱</w:t>
            </w:r>
          </w:p>
        </w:tc>
        <w:tc>
          <w:tcPr>
            <w:tcW w:w="1640" w:type="dxa"/>
          </w:tcPr>
          <w:p w:rsidR="00B7783D" w:rsidRDefault="00C80384">
            <w:pPr>
              <w:rPr>
                <w:rFonts w:ascii="仿宋" w:eastAsia="仿宋" w:hAnsi="仿宋" w:cs="仿宋"/>
                <w:color w:val="000000"/>
                <w:kern w:val="0"/>
                <w:sz w:val="28"/>
                <w:szCs w:val="28"/>
              </w:rPr>
            </w:pPr>
            <w:r>
              <w:rPr>
                <w:rFonts w:ascii="仿宋" w:eastAsia="仿宋" w:hAnsi="仿宋" w:cs="仿宋" w:hint="eastAsia"/>
                <w:color w:val="000000"/>
                <w:kern w:val="0"/>
                <w:sz w:val="28"/>
                <w:szCs w:val="28"/>
              </w:rPr>
              <w:t>研究生</w:t>
            </w:r>
          </w:p>
        </w:tc>
        <w:tc>
          <w:tcPr>
            <w:tcW w:w="2036" w:type="dxa"/>
          </w:tcPr>
          <w:p w:rsidR="00B7783D" w:rsidRDefault="00C80384">
            <w:pPr>
              <w:rPr>
                <w:rFonts w:ascii="仿宋" w:eastAsia="仿宋" w:hAnsi="仿宋" w:cs="仿宋"/>
                <w:color w:val="000000"/>
                <w:kern w:val="0"/>
                <w:sz w:val="28"/>
                <w:szCs w:val="28"/>
              </w:rPr>
            </w:pPr>
            <w:r>
              <w:rPr>
                <w:rFonts w:ascii="仿宋" w:eastAsia="仿宋" w:hAnsi="仿宋" w:cs="仿宋" w:hint="eastAsia"/>
                <w:color w:val="000000"/>
                <w:kern w:val="0"/>
                <w:sz w:val="28"/>
                <w:szCs w:val="28"/>
              </w:rPr>
              <w:t>校友邮箱</w:t>
            </w:r>
          </w:p>
        </w:tc>
      </w:tr>
      <w:tr w:rsidR="00B7783D">
        <w:tc>
          <w:tcPr>
            <w:tcW w:w="1436" w:type="dxa"/>
          </w:tcPr>
          <w:p w:rsidR="00B7783D" w:rsidRDefault="00C80384">
            <w:pPr>
              <w:rPr>
                <w:rFonts w:ascii="仿宋" w:eastAsia="仿宋" w:hAnsi="仿宋" w:cs="仿宋"/>
                <w:color w:val="000000"/>
                <w:kern w:val="0"/>
                <w:sz w:val="28"/>
                <w:szCs w:val="28"/>
              </w:rPr>
            </w:pPr>
            <w:r>
              <w:rPr>
                <w:rFonts w:ascii="仿宋" w:eastAsia="仿宋" w:hAnsi="仿宋" w:cs="仿宋" w:hint="eastAsia"/>
                <w:color w:val="000000"/>
                <w:kern w:val="0"/>
                <w:sz w:val="28"/>
                <w:szCs w:val="28"/>
              </w:rPr>
              <w:t>邮箱空间</w:t>
            </w:r>
          </w:p>
        </w:tc>
        <w:tc>
          <w:tcPr>
            <w:tcW w:w="1632" w:type="dxa"/>
          </w:tcPr>
          <w:p w:rsidR="00B7783D" w:rsidRDefault="00C80384">
            <w:pPr>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5G</w:t>
            </w:r>
          </w:p>
        </w:tc>
        <w:tc>
          <w:tcPr>
            <w:tcW w:w="1756" w:type="dxa"/>
          </w:tcPr>
          <w:p w:rsidR="00B7783D" w:rsidRDefault="00C80384">
            <w:pPr>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1G</w:t>
            </w:r>
          </w:p>
        </w:tc>
        <w:tc>
          <w:tcPr>
            <w:tcW w:w="1640" w:type="dxa"/>
          </w:tcPr>
          <w:p w:rsidR="00B7783D" w:rsidRDefault="00C80384">
            <w:pPr>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2G</w:t>
            </w:r>
          </w:p>
        </w:tc>
        <w:tc>
          <w:tcPr>
            <w:tcW w:w="2036" w:type="dxa"/>
          </w:tcPr>
          <w:p w:rsidR="00B7783D" w:rsidRDefault="00C80384">
            <w:pPr>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20M</w:t>
            </w:r>
            <w:r>
              <w:rPr>
                <w:rFonts w:ascii="仿宋" w:eastAsia="仿宋" w:hAnsi="仿宋" w:cs="仿宋" w:hint="eastAsia"/>
                <w:color w:val="000000"/>
                <w:kern w:val="0"/>
                <w:sz w:val="28"/>
                <w:szCs w:val="28"/>
              </w:rPr>
              <w:t>（待调）</w:t>
            </w:r>
          </w:p>
        </w:tc>
      </w:tr>
      <w:tr w:rsidR="00B7783D">
        <w:tc>
          <w:tcPr>
            <w:tcW w:w="1436" w:type="dxa"/>
          </w:tcPr>
          <w:p w:rsidR="00B7783D" w:rsidRDefault="00C80384">
            <w:pPr>
              <w:rPr>
                <w:rFonts w:ascii="仿宋" w:eastAsia="仿宋" w:hAnsi="仿宋" w:cs="仿宋"/>
                <w:color w:val="000000"/>
                <w:kern w:val="0"/>
                <w:sz w:val="28"/>
                <w:szCs w:val="28"/>
              </w:rPr>
            </w:pPr>
            <w:r>
              <w:rPr>
                <w:rFonts w:ascii="仿宋" w:eastAsia="仿宋" w:hAnsi="仿宋" w:cs="仿宋" w:hint="eastAsia"/>
                <w:color w:val="000000"/>
                <w:kern w:val="0"/>
                <w:sz w:val="28"/>
                <w:szCs w:val="28"/>
              </w:rPr>
              <w:t>邮件附件</w:t>
            </w:r>
          </w:p>
        </w:tc>
        <w:tc>
          <w:tcPr>
            <w:tcW w:w="1632" w:type="dxa"/>
          </w:tcPr>
          <w:p w:rsidR="00B7783D" w:rsidRDefault="00C80384">
            <w:pPr>
              <w:rPr>
                <w:rFonts w:ascii="仿宋" w:eastAsia="仿宋" w:hAnsi="仿宋" w:cs="仿宋"/>
                <w:color w:val="000000"/>
                <w:kern w:val="0"/>
                <w:sz w:val="28"/>
                <w:szCs w:val="28"/>
              </w:rPr>
            </w:pPr>
            <w:r>
              <w:rPr>
                <w:rFonts w:ascii="仿宋" w:eastAsia="仿宋" w:hAnsi="仿宋" w:cs="仿宋" w:hint="eastAsia"/>
                <w:color w:val="000000"/>
                <w:kern w:val="0"/>
                <w:sz w:val="28"/>
                <w:szCs w:val="28"/>
              </w:rPr>
              <w:t>小于</w:t>
            </w:r>
            <w:r>
              <w:rPr>
                <w:rFonts w:ascii="仿宋" w:eastAsia="仿宋" w:hAnsi="仿宋" w:cs="仿宋" w:hint="eastAsia"/>
                <w:color w:val="000000"/>
                <w:kern w:val="0"/>
                <w:sz w:val="28"/>
                <w:szCs w:val="28"/>
              </w:rPr>
              <w:t>50M</w:t>
            </w:r>
          </w:p>
        </w:tc>
        <w:tc>
          <w:tcPr>
            <w:tcW w:w="1756" w:type="dxa"/>
          </w:tcPr>
          <w:p w:rsidR="00B7783D" w:rsidRDefault="00C80384">
            <w:pPr>
              <w:rPr>
                <w:rFonts w:ascii="仿宋" w:eastAsia="仿宋" w:hAnsi="仿宋" w:cs="仿宋"/>
                <w:color w:val="000000"/>
                <w:kern w:val="0"/>
                <w:sz w:val="28"/>
                <w:szCs w:val="28"/>
              </w:rPr>
            </w:pPr>
            <w:r>
              <w:rPr>
                <w:rFonts w:ascii="仿宋" w:eastAsia="仿宋" w:hAnsi="仿宋" w:cs="仿宋" w:hint="eastAsia"/>
                <w:color w:val="000000"/>
                <w:kern w:val="0"/>
                <w:sz w:val="28"/>
                <w:szCs w:val="28"/>
              </w:rPr>
              <w:t>小于</w:t>
            </w:r>
            <w:r>
              <w:rPr>
                <w:rFonts w:ascii="仿宋" w:eastAsia="仿宋" w:hAnsi="仿宋" w:cs="仿宋" w:hint="eastAsia"/>
                <w:color w:val="000000"/>
                <w:kern w:val="0"/>
                <w:sz w:val="28"/>
                <w:szCs w:val="28"/>
              </w:rPr>
              <w:t>50M</w:t>
            </w:r>
          </w:p>
        </w:tc>
        <w:tc>
          <w:tcPr>
            <w:tcW w:w="1640" w:type="dxa"/>
          </w:tcPr>
          <w:p w:rsidR="00B7783D" w:rsidRDefault="00C80384">
            <w:pPr>
              <w:rPr>
                <w:rFonts w:ascii="仿宋" w:eastAsia="仿宋" w:hAnsi="仿宋" w:cs="仿宋"/>
                <w:color w:val="000000"/>
                <w:kern w:val="0"/>
                <w:sz w:val="28"/>
                <w:szCs w:val="28"/>
              </w:rPr>
            </w:pPr>
            <w:r>
              <w:rPr>
                <w:rFonts w:ascii="仿宋" w:eastAsia="仿宋" w:hAnsi="仿宋" w:cs="仿宋" w:hint="eastAsia"/>
                <w:color w:val="000000"/>
                <w:kern w:val="0"/>
                <w:sz w:val="28"/>
                <w:szCs w:val="28"/>
              </w:rPr>
              <w:t>小于</w:t>
            </w:r>
            <w:r>
              <w:rPr>
                <w:rFonts w:ascii="仿宋" w:eastAsia="仿宋" w:hAnsi="仿宋" w:cs="仿宋" w:hint="eastAsia"/>
                <w:color w:val="000000"/>
                <w:kern w:val="0"/>
                <w:sz w:val="28"/>
                <w:szCs w:val="28"/>
              </w:rPr>
              <w:t>50M</w:t>
            </w:r>
          </w:p>
        </w:tc>
        <w:tc>
          <w:tcPr>
            <w:tcW w:w="2036" w:type="dxa"/>
          </w:tcPr>
          <w:p w:rsidR="00B7783D" w:rsidRDefault="00C80384">
            <w:pPr>
              <w:rPr>
                <w:rFonts w:ascii="仿宋" w:eastAsia="仿宋" w:hAnsi="仿宋" w:cs="仿宋"/>
                <w:color w:val="000000"/>
                <w:kern w:val="0"/>
                <w:sz w:val="28"/>
                <w:szCs w:val="28"/>
              </w:rPr>
            </w:pPr>
            <w:r>
              <w:rPr>
                <w:rFonts w:ascii="仿宋" w:eastAsia="仿宋" w:hAnsi="仿宋" w:cs="仿宋" w:hint="eastAsia"/>
                <w:color w:val="000000"/>
                <w:kern w:val="0"/>
                <w:sz w:val="28"/>
                <w:szCs w:val="28"/>
              </w:rPr>
              <w:t>小于</w:t>
            </w:r>
            <w:r>
              <w:rPr>
                <w:rFonts w:ascii="仿宋" w:eastAsia="仿宋" w:hAnsi="仿宋" w:cs="仿宋" w:hint="eastAsia"/>
                <w:color w:val="000000"/>
                <w:kern w:val="0"/>
                <w:sz w:val="28"/>
                <w:szCs w:val="28"/>
              </w:rPr>
              <w:t>20M</w:t>
            </w:r>
          </w:p>
        </w:tc>
      </w:tr>
      <w:tr w:rsidR="00B7783D">
        <w:tc>
          <w:tcPr>
            <w:tcW w:w="1436" w:type="dxa"/>
          </w:tcPr>
          <w:p w:rsidR="00B7783D" w:rsidRDefault="00C80384">
            <w:pPr>
              <w:rPr>
                <w:rFonts w:ascii="仿宋" w:eastAsia="仿宋" w:hAnsi="仿宋" w:cs="仿宋"/>
                <w:color w:val="000000"/>
                <w:kern w:val="0"/>
                <w:sz w:val="28"/>
                <w:szCs w:val="28"/>
              </w:rPr>
            </w:pPr>
            <w:r>
              <w:rPr>
                <w:rFonts w:ascii="仿宋" w:eastAsia="仿宋" w:hAnsi="仿宋" w:cs="仿宋" w:hint="eastAsia"/>
                <w:color w:val="000000"/>
                <w:kern w:val="0"/>
                <w:sz w:val="28"/>
                <w:szCs w:val="28"/>
              </w:rPr>
              <w:t>邮件地址</w:t>
            </w:r>
          </w:p>
        </w:tc>
        <w:tc>
          <w:tcPr>
            <w:tcW w:w="1632" w:type="dxa"/>
          </w:tcPr>
          <w:p w:rsidR="00B7783D" w:rsidRDefault="00C80384">
            <w:pPr>
              <w:rPr>
                <w:rFonts w:ascii="仿宋" w:eastAsia="仿宋" w:hAnsi="仿宋" w:cs="仿宋"/>
                <w:color w:val="000000"/>
                <w:kern w:val="0"/>
                <w:sz w:val="28"/>
                <w:szCs w:val="28"/>
              </w:rPr>
            </w:pPr>
            <w:r>
              <w:rPr>
                <w:rFonts w:ascii="仿宋" w:eastAsia="仿宋" w:hAnsi="仿宋" w:cs="仿宋" w:hint="eastAsia"/>
                <w:color w:val="000000"/>
                <w:kern w:val="0"/>
                <w:sz w:val="28"/>
                <w:szCs w:val="28"/>
              </w:rPr>
              <w:t>@hit.edu.cn</w:t>
            </w:r>
          </w:p>
        </w:tc>
        <w:tc>
          <w:tcPr>
            <w:tcW w:w="3396" w:type="dxa"/>
            <w:gridSpan w:val="2"/>
          </w:tcPr>
          <w:p w:rsidR="00B7783D" w:rsidRDefault="00C80384">
            <w:pPr>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@stu.hit.edu.cn</w:t>
            </w:r>
          </w:p>
        </w:tc>
        <w:tc>
          <w:tcPr>
            <w:tcW w:w="2036" w:type="dxa"/>
          </w:tcPr>
          <w:p w:rsidR="00B7783D" w:rsidRDefault="00C80384">
            <w:pPr>
              <w:rPr>
                <w:rFonts w:ascii="仿宋" w:eastAsia="仿宋" w:hAnsi="仿宋" w:cs="仿宋"/>
                <w:color w:val="000000"/>
                <w:kern w:val="0"/>
                <w:sz w:val="28"/>
                <w:szCs w:val="28"/>
              </w:rPr>
            </w:pPr>
            <w:r>
              <w:rPr>
                <w:rFonts w:ascii="仿宋" w:eastAsia="仿宋" w:hAnsi="仿宋" w:cs="仿宋" w:hint="eastAsia"/>
                <w:color w:val="000000"/>
                <w:kern w:val="0"/>
                <w:sz w:val="28"/>
                <w:szCs w:val="28"/>
              </w:rPr>
              <w:t>@alu.hit.edu.cn</w:t>
            </w:r>
          </w:p>
        </w:tc>
      </w:tr>
    </w:tbl>
    <w:p w:rsidR="00B7783D" w:rsidRDefault="00B7783D">
      <w:pPr>
        <w:ind w:firstLineChars="200" w:firstLine="600"/>
        <w:rPr>
          <w:rFonts w:ascii="华文仿宋" w:eastAsia="华文仿宋" w:hAnsi="华文仿宋" w:cs="宋体"/>
          <w:color w:val="000000"/>
          <w:kern w:val="0"/>
          <w:sz w:val="30"/>
          <w:szCs w:val="30"/>
        </w:rPr>
      </w:pPr>
    </w:p>
    <w:sectPr w:rsidR="00B7783D" w:rsidSect="00B7783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384" w:rsidRDefault="00C80384" w:rsidP="00BF6FC7">
      <w:r>
        <w:separator/>
      </w:r>
    </w:p>
  </w:endnote>
  <w:endnote w:type="continuationSeparator" w:id="1">
    <w:p w:rsidR="00C80384" w:rsidRDefault="00C80384" w:rsidP="00BF6FC7">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等线 Light">
    <w:altName w:val="Arial Unicode MS"/>
    <w:charset w:val="86"/>
    <w:family w:val="auto"/>
    <w:pitch w:val="default"/>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384" w:rsidRDefault="00C80384" w:rsidP="00BF6FC7">
      <w:r>
        <w:separator/>
      </w:r>
    </w:p>
  </w:footnote>
  <w:footnote w:type="continuationSeparator" w:id="1">
    <w:p w:rsidR="00C80384" w:rsidRDefault="00C80384" w:rsidP="00BF6F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271B"/>
    <w:rsid w:val="0001434E"/>
    <w:rsid w:val="00016D39"/>
    <w:rsid w:val="00054314"/>
    <w:rsid w:val="00063DFC"/>
    <w:rsid w:val="00087769"/>
    <w:rsid w:val="00241FEC"/>
    <w:rsid w:val="0027478B"/>
    <w:rsid w:val="002B2C6E"/>
    <w:rsid w:val="002D06DB"/>
    <w:rsid w:val="002E002D"/>
    <w:rsid w:val="003316B1"/>
    <w:rsid w:val="003B0167"/>
    <w:rsid w:val="00402A4A"/>
    <w:rsid w:val="0042271B"/>
    <w:rsid w:val="004A74D0"/>
    <w:rsid w:val="004C0C15"/>
    <w:rsid w:val="00581F42"/>
    <w:rsid w:val="005C3642"/>
    <w:rsid w:val="005E4F2B"/>
    <w:rsid w:val="00602083"/>
    <w:rsid w:val="00617484"/>
    <w:rsid w:val="00691910"/>
    <w:rsid w:val="006D511C"/>
    <w:rsid w:val="00733F03"/>
    <w:rsid w:val="007C074C"/>
    <w:rsid w:val="007C7DC4"/>
    <w:rsid w:val="007D384C"/>
    <w:rsid w:val="00807D2A"/>
    <w:rsid w:val="00865D55"/>
    <w:rsid w:val="008802D6"/>
    <w:rsid w:val="008C0DD0"/>
    <w:rsid w:val="008C2D46"/>
    <w:rsid w:val="0090740E"/>
    <w:rsid w:val="00932E38"/>
    <w:rsid w:val="009A328B"/>
    <w:rsid w:val="009A385A"/>
    <w:rsid w:val="009B624C"/>
    <w:rsid w:val="00A677E2"/>
    <w:rsid w:val="00AA4E43"/>
    <w:rsid w:val="00AB70A6"/>
    <w:rsid w:val="00AC2842"/>
    <w:rsid w:val="00AE5F51"/>
    <w:rsid w:val="00AE7EBE"/>
    <w:rsid w:val="00AF0C0B"/>
    <w:rsid w:val="00B036AC"/>
    <w:rsid w:val="00B23875"/>
    <w:rsid w:val="00B3257B"/>
    <w:rsid w:val="00B47478"/>
    <w:rsid w:val="00B7783D"/>
    <w:rsid w:val="00BC2AEA"/>
    <w:rsid w:val="00BF6FC7"/>
    <w:rsid w:val="00C00088"/>
    <w:rsid w:val="00C2323D"/>
    <w:rsid w:val="00C80384"/>
    <w:rsid w:val="00CE7B61"/>
    <w:rsid w:val="00D17EFF"/>
    <w:rsid w:val="00D66CC1"/>
    <w:rsid w:val="00DE0922"/>
    <w:rsid w:val="00DE5A01"/>
    <w:rsid w:val="00E161EB"/>
    <w:rsid w:val="00E550B8"/>
    <w:rsid w:val="00E62C38"/>
    <w:rsid w:val="00EB490B"/>
    <w:rsid w:val="00EC61DD"/>
    <w:rsid w:val="00EE3583"/>
    <w:rsid w:val="00F6480D"/>
    <w:rsid w:val="00FB6169"/>
    <w:rsid w:val="00FC34C8"/>
    <w:rsid w:val="00FD7837"/>
    <w:rsid w:val="00FF4231"/>
    <w:rsid w:val="183361C2"/>
    <w:rsid w:val="4AA404FE"/>
    <w:rsid w:val="7AA33972"/>
    <w:rsid w:val="7C581A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83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B7783D"/>
    <w:rPr>
      <w:sz w:val="18"/>
      <w:szCs w:val="18"/>
    </w:rPr>
  </w:style>
  <w:style w:type="paragraph" w:styleId="a4">
    <w:name w:val="footer"/>
    <w:basedOn w:val="a"/>
    <w:link w:val="Char0"/>
    <w:uiPriority w:val="99"/>
    <w:unhideWhenUsed/>
    <w:qFormat/>
    <w:rsid w:val="00B7783D"/>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B7783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B7783D"/>
    <w:pPr>
      <w:widowControl/>
      <w:spacing w:before="100" w:beforeAutospacing="1" w:after="100" w:afterAutospacing="1" w:line="450" w:lineRule="atLeast"/>
      <w:jc w:val="left"/>
    </w:pPr>
    <w:rPr>
      <w:rFonts w:ascii="宋体" w:eastAsia="宋体" w:hAnsi="宋体" w:cs="宋体"/>
      <w:color w:val="333333"/>
      <w:kern w:val="0"/>
      <w:szCs w:val="21"/>
    </w:rPr>
  </w:style>
  <w:style w:type="character" w:styleId="a7">
    <w:name w:val="FollowedHyperlink"/>
    <w:basedOn w:val="a0"/>
    <w:uiPriority w:val="99"/>
    <w:unhideWhenUsed/>
    <w:qFormat/>
    <w:rsid w:val="00B7783D"/>
    <w:rPr>
      <w:color w:val="954F72" w:themeColor="followedHyperlink"/>
      <w:u w:val="single"/>
    </w:rPr>
  </w:style>
  <w:style w:type="character" w:styleId="a8">
    <w:name w:val="Hyperlink"/>
    <w:basedOn w:val="a0"/>
    <w:uiPriority w:val="99"/>
    <w:unhideWhenUsed/>
    <w:qFormat/>
    <w:rsid w:val="00B7783D"/>
    <w:rPr>
      <w:color w:val="666666"/>
      <w:sz w:val="18"/>
      <w:szCs w:val="18"/>
      <w:u w:val="none"/>
    </w:rPr>
  </w:style>
  <w:style w:type="table" w:styleId="a9">
    <w:name w:val="Table Grid"/>
    <w:basedOn w:val="a1"/>
    <w:uiPriority w:val="39"/>
    <w:qFormat/>
    <w:rsid w:val="00B778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basedOn w:val="a0"/>
    <w:link w:val="a3"/>
    <w:uiPriority w:val="99"/>
    <w:semiHidden/>
    <w:qFormat/>
    <w:rsid w:val="00B7783D"/>
    <w:rPr>
      <w:kern w:val="2"/>
      <w:sz w:val="18"/>
      <w:szCs w:val="18"/>
    </w:rPr>
  </w:style>
  <w:style w:type="character" w:customStyle="1" w:styleId="Char1">
    <w:name w:val="页眉 Char"/>
    <w:basedOn w:val="a0"/>
    <w:link w:val="a5"/>
    <w:uiPriority w:val="99"/>
    <w:qFormat/>
    <w:rsid w:val="00B7783D"/>
    <w:rPr>
      <w:kern w:val="2"/>
      <w:sz w:val="18"/>
      <w:szCs w:val="18"/>
    </w:rPr>
  </w:style>
  <w:style w:type="character" w:customStyle="1" w:styleId="Char0">
    <w:name w:val="页脚 Char"/>
    <w:basedOn w:val="a0"/>
    <w:link w:val="a4"/>
    <w:uiPriority w:val="99"/>
    <w:qFormat/>
    <w:rsid w:val="00B7783D"/>
    <w:rPr>
      <w:kern w:val="2"/>
      <w:sz w:val="18"/>
      <w:szCs w:val="18"/>
    </w:rPr>
  </w:style>
  <w:style w:type="paragraph" w:customStyle="1" w:styleId="1">
    <w:name w:val="修订1"/>
    <w:hidden/>
    <w:uiPriority w:val="99"/>
    <w:semiHidden/>
    <w:qFormat/>
    <w:rsid w:val="00B7783D"/>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066EFBD-9366-473C-8B12-BDCA7C85A7F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324</Words>
  <Characters>1851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Wang</dc:creator>
  <cp:lastModifiedBy>hitsz</cp:lastModifiedBy>
  <cp:revision>6</cp:revision>
  <dcterms:created xsi:type="dcterms:W3CDTF">2016-10-14T00:33:00Z</dcterms:created>
  <dcterms:modified xsi:type="dcterms:W3CDTF">2017-03-15T08:57:00Z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