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5D" w:rsidRPr="00F21BD0" w:rsidRDefault="003F3B5F" w:rsidP="003F3B5F">
      <w:pPr>
        <w:jc w:val="center"/>
        <w:rPr>
          <w:rFonts w:ascii="黑体" w:eastAsia="黑体" w:hAnsi="黑体"/>
          <w:b/>
          <w:sz w:val="44"/>
          <w:szCs w:val="44"/>
        </w:rPr>
      </w:pPr>
      <w:r w:rsidRPr="00F21BD0">
        <w:rPr>
          <w:rFonts w:ascii="黑体" w:eastAsia="黑体" w:hAnsi="黑体" w:hint="eastAsia"/>
          <w:b/>
          <w:sz w:val="44"/>
          <w:szCs w:val="44"/>
        </w:rPr>
        <w:t>网络与计算中心校区网站管理规范</w:t>
      </w:r>
    </w:p>
    <w:p w:rsidR="003F3B5F" w:rsidRDefault="003F3B5F" w:rsidP="003F3B5F">
      <w:pPr>
        <w:jc w:val="center"/>
        <w:rPr>
          <w:rFonts w:asciiTheme="minorEastAsia" w:hAnsiTheme="minorEastAsia"/>
          <w:b/>
          <w:sz w:val="24"/>
          <w:szCs w:val="24"/>
        </w:rPr>
      </w:pPr>
    </w:p>
    <w:p w:rsidR="00F21BD0" w:rsidRPr="003750C2" w:rsidRDefault="003F3B5F" w:rsidP="00AB3436">
      <w:pPr>
        <w:spacing w:afterLines="100" w:line="360" w:lineRule="auto"/>
        <w:jc w:val="left"/>
        <w:rPr>
          <w:rFonts w:asciiTheme="minorEastAsia" w:hAnsiTheme="minorEastAsia"/>
          <w:sz w:val="32"/>
          <w:szCs w:val="32"/>
        </w:rPr>
      </w:pPr>
      <w:r>
        <w:rPr>
          <w:rFonts w:asciiTheme="minorEastAsia" w:hAnsiTheme="minorEastAsia" w:hint="eastAsia"/>
          <w:b/>
          <w:sz w:val="24"/>
          <w:szCs w:val="24"/>
        </w:rPr>
        <w:t xml:space="preserve">   </w:t>
      </w:r>
      <w:r w:rsidR="0098465B">
        <w:rPr>
          <w:rFonts w:asciiTheme="minorEastAsia" w:hAnsiTheme="minorEastAsia" w:hint="eastAsia"/>
          <w:b/>
          <w:sz w:val="24"/>
          <w:szCs w:val="24"/>
        </w:rPr>
        <w:t xml:space="preserve"> </w:t>
      </w:r>
      <w:r w:rsidR="0098363B">
        <w:rPr>
          <w:rFonts w:asciiTheme="minorEastAsia" w:hAnsiTheme="minorEastAsia" w:hint="eastAsia"/>
          <w:b/>
          <w:sz w:val="24"/>
          <w:szCs w:val="24"/>
        </w:rPr>
        <w:t xml:space="preserve"> </w:t>
      </w:r>
      <w:r w:rsidRPr="003750C2">
        <w:rPr>
          <w:rFonts w:asciiTheme="minorEastAsia" w:hAnsiTheme="minorEastAsia" w:hint="eastAsia"/>
          <w:sz w:val="32"/>
          <w:szCs w:val="32"/>
        </w:rPr>
        <w:t>为切实加强校区网站的规范化管理，发挥现有网络效益，</w:t>
      </w:r>
      <w:r w:rsidR="00F21BD0" w:rsidRPr="003750C2">
        <w:rPr>
          <w:rFonts w:asciiTheme="minorEastAsia" w:hAnsiTheme="minorEastAsia" w:hint="eastAsia"/>
          <w:sz w:val="32"/>
          <w:szCs w:val="32"/>
        </w:rPr>
        <w:t>充分发挥网站做为信息资源交流与共享平台的作用，更好地为教学、科研、管理服务，本着“明确权责、提高效率”的原则，特制定本管理规范。</w:t>
      </w:r>
    </w:p>
    <w:p w:rsidR="00F21BD0" w:rsidRPr="00CE6D30" w:rsidRDefault="00F21BD0" w:rsidP="00F21BD0">
      <w:pPr>
        <w:pStyle w:val="a5"/>
        <w:numPr>
          <w:ilvl w:val="0"/>
          <w:numId w:val="2"/>
        </w:numPr>
        <w:ind w:firstLineChars="0"/>
        <w:jc w:val="center"/>
        <w:rPr>
          <w:rFonts w:ascii="黑体" w:eastAsia="黑体" w:hAnsi="黑体"/>
          <w:b/>
          <w:sz w:val="32"/>
          <w:szCs w:val="32"/>
        </w:rPr>
      </w:pPr>
      <w:r w:rsidRPr="003750C2">
        <w:rPr>
          <w:rFonts w:asciiTheme="minorEastAsia" w:hAnsiTheme="minorEastAsia" w:hint="eastAsia"/>
          <w:b/>
          <w:sz w:val="32"/>
          <w:szCs w:val="32"/>
        </w:rPr>
        <w:t xml:space="preserve"> </w:t>
      </w:r>
      <w:r w:rsidRPr="00CE6D30">
        <w:rPr>
          <w:rFonts w:ascii="黑体" w:eastAsia="黑体" w:hAnsi="黑体" w:hint="eastAsia"/>
          <w:b/>
          <w:sz w:val="32"/>
          <w:szCs w:val="32"/>
        </w:rPr>
        <w:t>网站的建立</w:t>
      </w:r>
    </w:p>
    <w:p w:rsidR="00F21BD0" w:rsidRPr="003750C2" w:rsidRDefault="0098465B" w:rsidP="00AB3436">
      <w:pPr>
        <w:pStyle w:val="a5"/>
        <w:spacing w:afterLines="100" w:line="360" w:lineRule="auto"/>
        <w:ind w:firstLine="643"/>
        <w:rPr>
          <w:sz w:val="32"/>
          <w:szCs w:val="32"/>
        </w:rPr>
      </w:pPr>
      <w:r w:rsidRPr="00CE6D30">
        <w:rPr>
          <w:rFonts w:ascii="黑体" w:eastAsia="黑体" w:hAnsi="黑体" w:hint="eastAsia"/>
          <w:b/>
          <w:sz w:val="32"/>
          <w:szCs w:val="32"/>
        </w:rPr>
        <w:t>第一条</w:t>
      </w:r>
      <w:r w:rsidRPr="003750C2">
        <w:rPr>
          <w:rFonts w:hint="eastAsia"/>
          <w:sz w:val="32"/>
          <w:szCs w:val="32"/>
        </w:rPr>
        <w:t xml:space="preserve">  </w:t>
      </w:r>
      <w:r w:rsidR="009F4220" w:rsidRPr="003750C2">
        <w:rPr>
          <w:rFonts w:hint="eastAsia"/>
          <w:sz w:val="32"/>
          <w:szCs w:val="32"/>
        </w:rPr>
        <w:t>目前校区网站主要分为校</w:t>
      </w:r>
      <w:r w:rsidR="00ED4B34" w:rsidRPr="003750C2">
        <w:rPr>
          <w:rFonts w:hint="eastAsia"/>
          <w:sz w:val="32"/>
          <w:szCs w:val="32"/>
        </w:rPr>
        <w:t>级网站、</w:t>
      </w:r>
      <w:r w:rsidR="009F4220" w:rsidRPr="003750C2">
        <w:rPr>
          <w:rFonts w:hint="eastAsia"/>
          <w:sz w:val="32"/>
          <w:szCs w:val="32"/>
        </w:rPr>
        <w:t>二级网站。校级网站主要包括学校官网，二级网站主要包括各个二级学院、行政部门和直属单位的网站。</w:t>
      </w:r>
    </w:p>
    <w:p w:rsidR="009F4220" w:rsidRPr="003750C2" w:rsidRDefault="0098465B" w:rsidP="00AB3436">
      <w:pPr>
        <w:spacing w:afterLines="100" w:line="360" w:lineRule="auto"/>
        <w:ind w:firstLineChars="199" w:firstLine="639"/>
        <w:rPr>
          <w:sz w:val="32"/>
          <w:szCs w:val="32"/>
        </w:rPr>
      </w:pPr>
      <w:r w:rsidRPr="00CE6D30">
        <w:rPr>
          <w:rFonts w:ascii="黑体" w:eastAsia="黑体" w:hAnsi="黑体" w:hint="eastAsia"/>
          <w:b/>
          <w:sz w:val="32"/>
          <w:szCs w:val="32"/>
        </w:rPr>
        <w:t>第二条</w:t>
      </w:r>
      <w:r w:rsidRPr="003750C2">
        <w:rPr>
          <w:rFonts w:hint="eastAsia"/>
          <w:sz w:val="32"/>
          <w:szCs w:val="32"/>
        </w:rPr>
        <w:t xml:space="preserve">  </w:t>
      </w:r>
      <w:r w:rsidRPr="003750C2">
        <w:rPr>
          <w:rFonts w:hint="eastAsia"/>
          <w:sz w:val="32"/>
          <w:szCs w:val="32"/>
        </w:rPr>
        <w:t>校级网站由网络与计算中心负责建设和管理。网络与计算中心根据各个部门负责的栏目分配，为各个二级学院、行政部门和直属单位提供信息发布的平台（接口）和权限，以便于其及时在官网上发布和更新相关信息。</w:t>
      </w:r>
      <w:r w:rsidR="00D44A1E">
        <w:rPr>
          <w:rFonts w:hint="eastAsia"/>
          <w:sz w:val="32"/>
          <w:szCs w:val="32"/>
        </w:rPr>
        <w:t>各部门负责栏目详见附件一。</w:t>
      </w:r>
    </w:p>
    <w:p w:rsidR="0098465B" w:rsidRPr="003750C2" w:rsidRDefault="0098465B" w:rsidP="00AB3436">
      <w:pPr>
        <w:spacing w:afterLines="100" w:line="360" w:lineRule="auto"/>
        <w:ind w:firstLineChars="199" w:firstLine="639"/>
        <w:rPr>
          <w:sz w:val="32"/>
          <w:szCs w:val="32"/>
        </w:rPr>
      </w:pPr>
      <w:r w:rsidRPr="00CE6D30">
        <w:rPr>
          <w:rFonts w:ascii="黑体" w:eastAsia="黑体" w:hAnsi="黑体" w:hint="eastAsia"/>
          <w:b/>
          <w:sz w:val="32"/>
          <w:szCs w:val="32"/>
        </w:rPr>
        <w:t>第三条</w:t>
      </w:r>
      <w:r w:rsidRPr="003750C2">
        <w:rPr>
          <w:rFonts w:hint="eastAsia"/>
          <w:sz w:val="32"/>
          <w:szCs w:val="32"/>
        </w:rPr>
        <w:t xml:space="preserve">  </w:t>
      </w:r>
      <w:r w:rsidRPr="003750C2">
        <w:rPr>
          <w:rFonts w:hint="eastAsia"/>
          <w:sz w:val="32"/>
          <w:szCs w:val="32"/>
        </w:rPr>
        <w:t>各个二级网站，由对应的二级学院、行政部门、直属单位负责建设和管理。各个部门确定需要建设网站的，需经本部门分管领导审批同意，之后报网络与计算中心登记备案并在官网页面安排链接。各个部门</w:t>
      </w:r>
      <w:r w:rsidR="009A7AB7" w:rsidRPr="003750C2">
        <w:rPr>
          <w:rFonts w:hint="eastAsia"/>
          <w:sz w:val="32"/>
          <w:szCs w:val="32"/>
        </w:rPr>
        <w:t>建设和管理本部门网站的过程中，网络与计算中心有义务为其提供技术支持。</w:t>
      </w:r>
      <w:r w:rsidR="00CE6D30">
        <w:rPr>
          <w:rFonts w:hint="eastAsia"/>
          <w:sz w:val="32"/>
          <w:szCs w:val="32"/>
        </w:rPr>
        <w:t>具体包括协助评审建设方案、分配服务器与域名、协助部署代</w:t>
      </w:r>
      <w:r w:rsidR="00CE6D30">
        <w:rPr>
          <w:rFonts w:hint="eastAsia"/>
          <w:sz w:val="32"/>
          <w:szCs w:val="32"/>
        </w:rPr>
        <w:lastRenderedPageBreak/>
        <w:t>码等工作。</w:t>
      </w:r>
    </w:p>
    <w:p w:rsidR="009A7AB7" w:rsidRPr="00CE6D30" w:rsidRDefault="009A7AB7" w:rsidP="009A7AB7">
      <w:pPr>
        <w:pStyle w:val="a5"/>
        <w:numPr>
          <w:ilvl w:val="0"/>
          <w:numId w:val="2"/>
        </w:numPr>
        <w:ind w:firstLineChars="0"/>
        <w:jc w:val="center"/>
        <w:rPr>
          <w:rFonts w:ascii="黑体" w:eastAsia="黑体" w:hAnsi="黑体"/>
          <w:b/>
          <w:sz w:val="32"/>
          <w:szCs w:val="32"/>
        </w:rPr>
      </w:pPr>
      <w:r w:rsidRPr="003750C2">
        <w:rPr>
          <w:rFonts w:hint="eastAsia"/>
          <w:sz w:val="32"/>
          <w:szCs w:val="32"/>
        </w:rPr>
        <w:t xml:space="preserve"> </w:t>
      </w:r>
      <w:r w:rsidR="00ED4B34" w:rsidRPr="00CE6D30">
        <w:rPr>
          <w:rFonts w:ascii="黑体" w:eastAsia="黑体" w:hAnsi="黑体" w:hint="eastAsia"/>
          <w:b/>
          <w:sz w:val="32"/>
          <w:szCs w:val="32"/>
        </w:rPr>
        <w:t>网站信息的更新和发布</w:t>
      </w:r>
    </w:p>
    <w:p w:rsidR="009A7AB7" w:rsidRPr="003750C2" w:rsidRDefault="005F4AA1" w:rsidP="00AB3436">
      <w:pPr>
        <w:pStyle w:val="a5"/>
        <w:spacing w:afterLines="100" w:line="360" w:lineRule="auto"/>
        <w:ind w:firstLine="643"/>
        <w:rPr>
          <w:rFonts w:asciiTheme="minorEastAsia" w:hAnsiTheme="minorEastAsia"/>
          <w:sz w:val="32"/>
          <w:szCs w:val="32"/>
        </w:rPr>
      </w:pPr>
      <w:r w:rsidRPr="00CE6D30">
        <w:rPr>
          <w:rFonts w:ascii="黑体" w:eastAsia="黑体" w:hAnsi="黑体" w:hint="eastAsia"/>
          <w:b/>
          <w:sz w:val="32"/>
          <w:szCs w:val="32"/>
        </w:rPr>
        <w:t>第四</w:t>
      </w:r>
      <w:r w:rsidR="00640AD0" w:rsidRPr="00CE6D30">
        <w:rPr>
          <w:rFonts w:ascii="黑体" w:eastAsia="黑体" w:hAnsi="黑体" w:hint="eastAsia"/>
          <w:b/>
          <w:sz w:val="32"/>
          <w:szCs w:val="32"/>
        </w:rPr>
        <w:t>条</w:t>
      </w:r>
      <w:r w:rsidR="00640AD0" w:rsidRPr="003750C2">
        <w:rPr>
          <w:rFonts w:asciiTheme="minorEastAsia" w:hAnsiTheme="minorEastAsia" w:hint="eastAsia"/>
          <w:sz w:val="32"/>
          <w:szCs w:val="32"/>
        </w:rPr>
        <w:t xml:space="preserve"> </w:t>
      </w:r>
      <w:r w:rsidR="009A7AB7" w:rsidRPr="003750C2">
        <w:rPr>
          <w:rFonts w:asciiTheme="minorEastAsia" w:hAnsiTheme="minorEastAsia" w:hint="eastAsia"/>
          <w:sz w:val="32"/>
          <w:szCs w:val="32"/>
        </w:rPr>
        <w:t>校级网站的信息更新</w:t>
      </w:r>
      <w:r w:rsidR="00ED4B34" w:rsidRPr="003750C2">
        <w:rPr>
          <w:rFonts w:asciiTheme="minorEastAsia" w:hAnsiTheme="minorEastAsia" w:hint="eastAsia"/>
          <w:sz w:val="32"/>
          <w:szCs w:val="32"/>
        </w:rPr>
        <w:t>和发布</w:t>
      </w:r>
      <w:r w:rsidR="009A7AB7" w:rsidRPr="003750C2">
        <w:rPr>
          <w:rFonts w:asciiTheme="minorEastAsia" w:hAnsiTheme="minorEastAsia" w:hint="eastAsia"/>
          <w:sz w:val="32"/>
          <w:szCs w:val="32"/>
        </w:rPr>
        <w:t>，由各个二级学院、行政部门和直属单位根据网络与计算中心分配的信息发布权限，通过</w:t>
      </w:r>
      <w:r w:rsidR="00640AD0" w:rsidRPr="003750C2">
        <w:rPr>
          <w:rFonts w:asciiTheme="minorEastAsia" w:hAnsiTheme="minorEastAsia" w:hint="eastAsia"/>
          <w:sz w:val="32"/>
          <w:szCs w:val="32"/>
        </w:rPr>
        <w:t>校级网站后台</w:t>
      </w:r>
      <w:r w:rsidR="009A7AB7" w:rsidRPr="003750C2">
        <w:rPr>
          <w:rFonts w:asciiTheme="minorEastAsia" w:hAnsiTheme="minorEastAsia" w:hint="eastAsia"/>
          <w:sz w:val="32"/>
          <w:szCs w:val="32"/>
        </w:rPr>
        <w:t>完成。</w:t>
      </w:r>
      <w:r w:rsidR="00640AD0" w:rsidRPr="003750C2">
        <w:rPr>
          <w:rFonts w:asciiTheme="minorEastAsia" w:hAnsiTheme="minorEastAsia" w:hint="eastAsia"/>
          <w:sz w:val="32"/>
          <w:szCs w:val="32"/>
        </w:rPr>
        <w:t>网络与计算中心负责提供技术支持，以确保各个部门可以顺利完成相关信息的更新</w:t>
      </w:r>
      <w:r w:rsidR="00ED4B34" w:rsidRPr="003750C2">
        <w:rPr>
          <w:rFonts w:asciiTheme="minorEastAsia" w:hAnsiTheme="minorEastAsia" w:hint="eastAsia"/>
          <w:sz w:val="32"/>
          <w:szCs w:val="32"/>
        </w:rPr>
        <w:t>和发布。各个二级学院、行政部门和直属单位应确保更新和</w:t>
      </w:r>
      <w:r w:rsidR="00640AD0" w:rsidRPr="003750C2">
        <w:rPr>
          <w:rFonts w:asciiTheme="minorEastAsia" w:hAnsiTheme="minorEastAsia" w:hint="eastAsia"/>
          <w:sz w:val="32"/>
          <w:szCs w:val="32"/>
        </w:rPr>
        <w:t>发布的信息正确有效，并对所发布信息的合法性和有效性负责。</w:t>
      </w:r>
    </w:p>
    <w:p w:rsidR="00640AD0" w:rsidRPr="003750C2" w:rsidRDefault="002657C0" w:rsidP="00AB3436">
      <w:pPr>
        <w:spacing w:afterLines="100" w:line="360" w:lineRule="auto"/>
        <w:ind w:firstLine="480"/>
        <w:rPr>
          <w:rFonts w:asciiTheme="minorEastAsia" w:hAnsiTheme="minorEastAsia"/>
          <w:sz w:val="32"/>
          <w:szCs w:val="32"/>
        </w:rPr>
      </w:pPr>
      <w:r>
        <w:rPr>
          <w:rFonts w:ascii="黑体" w:eastAsia="黑体" w:hAnsi="黑体" w:hint="eastAsia"/>
          <w:b/>
          <w:sz w:val="32"/>
          <w:szCs w:val="32"/>
        </w:rPr>
        <w:t xml:space="preserve"> </w:t>
      </w:r>
      <w:r w:rsidR="005F4AA1" w:rsidRPr="00CE6D30">
        <w:rPr>
          <w:rFonts w:ascii="黑体" w:eastAsia="黑体" w:hAnsi="黑体" w:hint="eastAsia"/>
          <w:b/>
          <w:sz w:val="32"/>
          <w:szCs w:val="32"/>
        </w:rPr>
        <w:t>第五</w:t>
      </w:r>
      <w:r w:rsidR="00640AD0" w:rsidRPr="00CE6D30">
        <w:rPr>
          <w:rFonts w:ascii="黑体" w:eastAsia="黑体" w:hAnsi="黑体" w:hint="eastAsia"/>
          <w:b/>
          <w:sz w:val="32"/>
          <w:szCs w:val="32"/>
        </w:rPr>
        <w:t>条</w:t>
      </w:r>
      <w:r w:rsidR="00640AD0" w:rsidRPr="003750C2">
        <w:rPr>
          <w:rFonts w:asciiTheme="minorEastAsia" w:hAnsiTheme="minorEastAsia" w:hint="eastAsia"/>
          <w:sz w:val="32"/>
          <w:szCs w:val="32"/>
        </w:rPr>
        <w:t xml:space="preserve"> </w:t>
      </w:r>
      <w:r w:rsidR="008439C2" w:rsidRPr="003750C2">
        <w:rPr>
          <w:rFonts w:asciiTheme="minorEastAsia" w:hAnsiTheme="minorEastAsia" w:hint="eastAsia"/>
          <w:sz w:val="32"/>
          <w:szCs w:val="32"/>
        </w:rPr>
        <w:t>各</w:t>
      </w:r>
      <w:r w:rsidR="00640AD0" w:rsidRPr="003750C2">
        <w:rPr>
          <w:rFonts w:asciiTheme="minorEastAsia" w:hAnsiTheme="minorEastAsia" w:hint="eastAsia"/>
          <w:sz w:val="32"/>
          <w:szCs w:val="32"/>
        </w:rPr>
        <w:t>二级网站</w:t>
      </w:r>
      <w:r w:rsidR="001149C8" w:rsidRPr="003750C2">
        <w:rPr>
          <w:rFonts w:asciiTheme="minorEastAsia" w:hAnsiTheme="minorEastAsia" w:hint="eastAsia"/>
          <w:sz w:val="32"/>
          <w:szCs w:val="32"/>
        </w:rPr>
        <w:t>的信息更新</w:t>
      </w:r>
      <w:r w:rsidR="00ED4B34" w:rsidRPr="003750C2">
        <w:rPr>
          <w:rFonts w:asciiTheme="minorEastAsia" w:hAnsiTheme="minorEastAsia" w:hint="eastAsia"/>
          <w:sz w:val="32"/>
          <w:szCs w:val="32"/>
        </w:rPr>
        <w:t>和发布</w:t>
      </w:r>
      <w:r w:rsidR="00640AD0" w:rsidRPr="003750C2">
        <w:rPr>
          <w:rFonts w:asciiTheme="minorEastAsia" w:hAnsiTheme="minorEastAsia" w:hint="eastAsia"/>
          <w:sz w:val="32"/>
          <w:szCs w:val="32"/>
        </w:rPr>
        <w:t>，</w:t>
      </w:r>
      <w:r w:rsidR="001149C8" w:rsidRPr="003750C2">
        <w:rPr>
          <w:rFonts w:asciiTheme="minorEastAsia" w:hAnsiTheme="minorEastAsia" w:hint="eastAsia"/>
          <w:sz w:val="32"/>
          <w:szCs w:val="32"/>
        </w:rPr>
        <w:t>由所对应的二级学院、行政部门</w:t>
      </w:r>
      <w:r w:rsidR="00CE6D30">
        <w:rPr>
          <w:rFonts w:asciiTheme="minorEastAsia" w:hAnsiTheme="minorEastAsia" w:hint="eastAsia"/>
          <w:sz w:val="32"/>
          <w:szCs w:val="32"/>
        </w:rPr>
        <w:t>、直属单位通过相应网站的后台完成。各个部门应该及时完成所对应的</w:t>
      </w:r>
      <w:r w:rsidR="001149C8" w:rsidRPr="003750C2">
        <w:rPr>
          <w:rFonts w:asciiTheme="minorEastAsia" w:hAnsiTheme="minorEastAsia" w:hint="eastAsia"/>
          <w:sz w:val="32"/>
          <w:szCs w:val="32"/>
        </w:rPr>
        <w:t>二级网站的信息更新</w:t>
      </w:r>
      <w:r w:rsidR="00ED4B34" w:rsidRPr="003750C2">
        <w:rPr>
          <w:rFonts w:asciiTheme="minorEastAsia" w:hAnsiTheme="minorEastAsia" w:hint="eastAsia"/>
          <w:sz w:val="32"/>
          <w:szCs w:val="32"/>
        </w:rPr>
        <w:t>和发布</w:t>
      </w:r>
      <w:r w:rsidR="001149C8" w:rsidRPr="003750C2">
        <w:rPr>
          <w:rFonts w:asciiTheme="minorEastAsia" w:hAnsiTheme="minorEastAsia" w:hint="eastAsia"/>
          <w:sz w:val="32"/>
          <w:szCs w:val="32"/>
        </w:rPr>
        <w:t>，以便与官网信息保持同步。网络与计</w:t>
      </w:r>
      <w:r w:rsidR="00ED4B34" w:rsidRPr="003750C2">
        <w:rPr>
          <w:rFonts w:asciiTheme="minorEastAsia" w:hAnsiTheme="minorEastAsia" w:hint="eastAsia"/>
          <w:sz w:val="32"/>
          <w:szCs w:val="32"/>
        </w:rPr>
        <w:t>算中心每</w:t>
      </w:r>
      <w:r w:rsidR="001149C8" w:rsidRPr="003750C2">
        <w:rPr>
          <w:rFonts w:asciiTheme="minorEastAsia" w:hAnsiTheme="minorEastAsia" w:hint="eastAsia"/>
          <w:sz w:val="32"/>
          <w:szCs w:val="32"/>
        </w:rPr>
        <w:t>月会不定期抽查各个二级网站，并督促相关部门及时完成信息更新</w:t>
      </w:r>
      <w:r w:rsidR="00ED4B34" w:rsidRPr="003750C2">
        <w:rPr>
          <w:rFonts w:asciiTheme="minorEastAsia" w:hAnsiTheme="minorEastAsia" w:hint="eastAsia"/>
          <w:sz w:val="32"/>
          <w:szCs w:val="32"/>
        </w:rPr>
        <w:t>和发布</w:t>
      </w:r>
      <w:r w:rsidR="001149C8" w:rsidRPr="003750C2">
        <w:rPr>
          <w:rFonts w:asciiTheme="minorEastAsia" w:hAnsiTheme="minorEastAsia" w:hint="eastAsia"/>
          <w:sz w:val="32"/>
          <w:szCs w:val="32"/>
        </w:rPr>
        <w:t>，同时网络与计算中心也会提供技术支持，确保各部门可以顺利完成所属二级网站信息的更新</w:t>
      </w:r>
      <w:r w:rsidR="00ED4B34" w:rsidRPr="003750C2">
        <w:rPr>
          <w:rFonts w:asciiTheme="minorEastAsia" w:hAnsiTheme="minorEastAsia" w:hint="eastAsia"/>
          <w:sz w:val="32"/>
          <w:szCs w:val="32"/>
        </w:rPr>
        <w:t>和发布</w:t>
      </w:r>
      <w:r w:rsidR="001149C8" w:rsidRPr="003750C2">
        <w:rPr>
          <w:rFonts w:asciiTheme="minorEastAsia" w:hAnsiTheme="minorEastAsia" w:hint="eastAsia"/>
          <w:sz w:val="32"/>
          <w:szCs w:val="32"/>
        </w:rPr>
        <w:t>。</w:t>
      </w:r>
    </w:p>
    <w:p w:rsidR="001149C8" w:rsidRPr="00CE6D30" w:rsidRDefault="001C06D0" w:rsidP="001C06D0">
      <w:pPr>
        <w:pStyle w:val="a5"/>
        <w:numPr>
          <w:ilvl w:val="0"/>
          <w:numId w:val="2"/>
        </w:numPr>
        <w:ind w:firstLineChars="0"/>
        <w:jc w:val="center"/>
        <w:rPr>
          <w:rFonts w:ascii="黑体" w:eastAsia="黑体" w:hAnsi="黑体"/>
          <w:b/>
          <w:sz w:val="32"/>
          <w:szCs w:val="32"/>
        </w:rPr>
      </w:pPr>
      <w:r w:rsidRPr="00CE6D30">
        <w:rPr>
          <w:rFonts w:ascii="黑体" w:eastAsia="黑体" w:hAnsi="黑体" w:hint="eastAsia"/>
          <w:b/>
          <w:sz w:val="32"/>
          <w:szCs w:val="32"/>
        </w:rPr>
        <w:t xml:space="preserve"> </w:t>
      </w:r>
      <w:r w:rsidR="00CE6D30">
        <w:rPr>
          <w:rFonts w:ascii="黑体" w:eastAsia="黑体" w:hAnsi="黑体" w:hint="eastAsia"/>
          <w:b/>
          <w:sz w:val="32"/>
          <w:szCs w:val="32"/>
        </w:rPr>
        <w:t>网站安全</w:t>
      </w:r>
      <w:r w:rsidRPr="00CE6D30">
        <w:rPr>
          <w:rFonts w:ascii="黑体" w:eastAsia="黑体" w:hAnsi="黑体" w:hint="eastAsia"/>
          <w:b/>
          <w:sz w:val="32"/>
          <w:szCs w:val="32"/>
        </w:rPr>
        <w:t>维护</w:t>
      </w:r>
    </w:p>
    <w:p w:rsidR="001C06D0" w:rsidRPr="003750C2" w:rsidRDefault="005F4AA1" w:rsidP="00AB3436">
      <w:pPr>
        <w:pStyle w:val="a5"/>
        <w:spacing w:afterLines="100" w:line="360" w:lineRule="auto"/>
        <w:ind w:firstLine="643"/>
        <w:rPr>
          <w:rFonts w:asciiTheme="minorEastAsia" w:hAnsiTheme="minorEastAsia"/>
          <w:sz w:val="32"/>
          <w:szCs w:val="32"/>
        </w:rPr>
      </w:pPr>
      <w:r w:rsidRPr="00CE6D30">
        <w:rPr>
          <w:rFonts w:ascii="黑体" w:eastAsia="黑体" w:hAnsi="黑体" w:hint="eastAsia"/>
          <w:b/>
          <w:sz w:val="32"/>
          <w:szCs w:val="32"/>
        </w:rPr>
        <w:t>第六</w:t>
      </w:r>
      <w:r w:rsidR="00FE0184" w:rsidRPr="00CE6D30">
        <w:rPr>
          <w:rFonts w:ascii="黑体" w:eastAsia="黑体" w:hAnsi="黑体" w:hint="eastAsia"/>
          <w:b/>
          <w:sz w:val="32"/>
          <w:szCs w:val="32"/>
        </w:rPr>
        <w:t>条</w:t>
      </w:r>
      <w:r w:rsidR="00FE0184" w:rsidRPr="003750C2">
        <w:rPr>
          <w:rFonts w:asciiTheme="minorEastAsia" w:hAnsiTheme="minorEastAsia" w:hint="eastAsia"/>
          <w:sz w:val="32"/>
          <w:szCs w:val="32"/>
        </w:rPr>
        <w:t xml:space="preserve"> 校级网站的日常维护，由网络与计算中心负责。网络与计算中心会安排专人每日对官网进行例行维护，确保官网稳定运行。主要包括运行监控、服务器监控、流量监控、信息更新以及BUG修复等工作。同时，每月会安排一次针对官网的安全</w:t>
      </w:r>
      <w:r w:rsidR="00CF4E08" w:rsidRPr="003750C2">
        <w:rPr>
          <w:rFonts w:asciiTheme="minorEastAsia" w:hAnsiTheme="minorEastAsia" w:hint="eastAsia"/>
          <w:sz w:val="32"/>
          <w:szCs w:val="32"/>
        </w:rPr>
        <w:t>漏洞</w:t>
      </w:r>
      <w:r w:rsidR="00FE0184" w:rsidRPr="003750C2">
        <w:rPr>
          <w:rFonts w:asciiTheme="minorEastAsia" w:hAnsiTheme="minorEastAsia" w:hint="eastAsia"/>
          <w:sz w:val="32"/>
          <w:szCs w:val="32"/>
        </w:rPr>
        <w:t>扫描，以便及时发现官网的安全漏洞，确保</w:t>
      </w:r>
      <w:r w:rsidR="00FE0184" w:rsidRPr="003750C2">
        <w:rPr>
          <w:rFonts w:asciiTheme="minorEastAsia" w:hAnsiTheme="minorEastAsia" w:hint="eastAsia"/>
          <w:sz w:val="32"/>
          <w:szCs w:val="32"/>
        </w:rPr>
        <w:lastRenderedPageBreak/>
        <w:t>及时修复。</w:t>
      </w:r>
    </w:p>
    <w:p w:rsidR="00FE0184" w:rsidRPr="003750C2" w:rsidRDefault="005F4AA1" w:rsidP="00AB3436">
      <w:pPr>
        <w:spacing w:afterLines="100" w:line="360" w:lineRule="auto"/>
        <w:ind w:firstLine="480"/>
        <w:rPr>
          <w:rFonts w:asciiTheme="minorEastAsia" w:hAnsiTheme="minorEastAsia"/>
          <w:sz w:val="32"/>
          <w:szCs w:val="32"/>
        </w:rPr>
      </w:pPr>
      <w:r w:rsidRPr="00CE6D30">
        <w:rPr>
          <w:rFonts w:ascii="黑体" w:eastAsia="黑体" w:hAnsi="黑体" w:hint="eastAsia"/>
          <w:b/>
          <w:sz w:val="32"/>
          <w:szCs w:val="32"/>
        </w:rPr>
        <w:t>第七</w:t>
      </w:r>
      <w:r w:rsidR="008439C2" w:rsidRPr="00CE6D30">
        <w:rPr>
          <w:rFonts w:ascii="黑体" w:eastAsia="黑体" w:hAnsi="黑体" w:hint="eastAsia"/>
          <w:b/>
          <w:sz w:val="32"/>
          <w:szCs w:val="32"/>
        </w:rPr>
        <w:t>条</w:t>
      </w:r>
      <w:r w:rsidR="008439C2" w:rsidRPr="003750C2">
        <w:rPr>
          <w:rFonts w:asciiTheme="minorEastAsia" w:hAnsiTheme="minorEastAsia" w:hint="eastAsia"/>
          <w:sz w:val="32"/>
          <w:szCs w:val="32"/>
        </w:rPr>
        <w:t xml:space="preserve"> 各二级网站的日常维护，由各二级学院、行政部门和直属单位安排专人负责。各部门有义务确保本部门的网站正常运行并</w:t>
      </w:r>
      <w:r w:rsidR="006117A5">
        <w:rPr>
          <w:rFonts w:asciiTheme="minorEastAsia" w:hAnsiTheme="minorEastAsia" w:hint="eastAsia"/>
          <w:sz w:val="32"/>
          <w:szCs w:val="32"/>
        </w:rPr>
        <w:t>及时完成信息更新，网络与计算中心在这一过程中有义务提供技术支持，协助各部门顺利完成网站维护工作。具体包括为相关人员开通数据库及服务器访问权限</w:t>
      </w:r>
      <w:r w:rsidR="00B77C59">
        <w:rPr>
          <w:rFonts w:asciiTheme="minorEastAsia" w:hAnsiTheme="minorEastAsia" w:hint="eastAsia"/>
          <w:sz w:val="32"/>
          <w:szCs w:val="32"/>
        </w:rPr>
        <w:t>，对于疑难问题协助解决等方面。</w:t>
      </w:r>
    </w:p>
    <w:p w:rsidR="008439C2" w:rsidRPr="003750C2" w:rsidRDefault="005F4AA1" w:rsidP="00AB3436">
      <w:pPr>
        <w:spacing w:afterLines="100" w:line="360" w:lineRule="auto"/>
        <w:ind w:firstLine="480"/>
        <w:rPr>
          <w:rFonts w:asciiTheme="minorEastAsia" w:hAnsiTheme="minorEastAsia"/>
          <w:sz w:val="32"/>
          <w:szCs w:val="32"/>
        </w:rPr>
      </w:pPr>
      <w:r w:rsidRPr="00CE6D30">
        <w:rPr>
          <w:rFonts w:ascii="黑体" w:eastAsia="黑体" w:hAnsi="黑体" w:hint="eastAsia"/>
          <w:b/>
          <w:sz w:val="32"/>
          <w:szCs w:val="32"/>
        </w:rPr>
        <w:t>第八</w:t>
      </w:r>
      <w:r w:rsidR="008439C2" w:rsidRPr="00CE6D30">
        <w:rPr>
          <w:rFonts w:ascii="黑体" w:eastAsia="黑体" w:hAnsi="黑体" w:hint="eastAsia"/>
          <w:b/>
          <w:sz w:val="32"/>
          <w:szCs w:val="32"/>
        </w:rPr>
        <w:t>条</w:t>
      </w:r>
      <w:r w:rsidR="008439C2" w:rsidRPr="003750C2">
        <w:rPr>
          <w:rFonts w:asciiTheme="minorEastAsia" w:hAnsiTheme="minorEastAsia" w:hint="eastAsia"/>
          <w:sz w:val="32"/>
          <w:szCs w:val="32"/>
        </w:rPr>
        <w:t xml:space="preserve"> 网络与计算中心有责任督促</w:t>
      </w:r>
      <w:r w:rsidRPr="003750C2">
        <w:rPr>
          <w:rFonts w:asciiTheme="minorEastAsia" w:hAnsiTheme="minorEastAsia" w:hint="eastAsia"/>
          <w:sz w:val="32"/>
          <w:szCs w:val="32"/>
        </w:rPr>
        <w:t>各部门及时维护本部门网站。网络与计算中心每</w:t>
      </w:r>
      <w:r w:rsidR="008439C2" w:rsidRPr="003750C2">
        <w:rPr>
          <w:rFonts w:asciiTheme="minorEastAsia" w:hAnsiTheme="minorEastAsia" w:hint="eastAsia"/>
          <w:sz w:val="32"/>
          <w:szCs w:val="32"/>
        </w:rPr>
        <w:t>月会要求各部门指定接口人填写《网站建设自查表》</w:t>
      </w:r>
      <w:r w:rsidR="00131AB8">
        <w:rPr>
          <w:rFonts w:asciiTheme="minorEastAsia" w:hAnsiTheme="minorEastAsia" w:hint="eastAsia"/>
          <w:sz w:val="32"/>
          <w:szCs w:val="32"/>
        </w:rPr>
        <w:t>（具体详见附件二）</w:t>
      </w:r>
      <w:r w:rsidRPr="003750C2">
        <w:rPr>
          <w:rFonts w:asciiTheme="minorEastAsia" w:hAnsiTheme="minorEastAsia" w:hint="eastAsia"/>
          <w:sz w:val="32"/>
          <w:szCs w:val="32"/>
        </w:rPr>
        <w:t>，及时汇总并反馈部门网站存在的问题。网络与计算中心根据自查表，督促相关部门及时解决网站存在的问题，并提供技术支持。同时，网络与计算中心每月会安排对各个二级网站进行一次安全漏洞扫描并将扫描结果反馈至各部门，及时督促并协助各部门进行漏洞修复。</w:t>
      </w:r>
    </w:p>
    <w:p w:rsidR="009F4220" w:rsidRPr="003750C2" w:rsidRDefault="0098465B" w:rsidP="0098465B">
      <w:pPr>
        <w:rPr>
          <w:sz w:val="32"/>
          <w:szCs w:val="32"/>
        </w:rPr>
      </w:pPr>
      <w:r w:rsidRPr="003750C2">
        <w:rPr>
          <w:rFonts w:hint="eastAsia"/>
          <w:sz w:val="32"/>
          <w:szCs w:val="32"/>
        </w:rPr>
        <w:t xml:space="preserve">   </w:t>
      </w:r>
    </w:p>
    <w:p w:rsidR="00DC0986" w:rsidRPr="003750C2" w:rsidRDefault="00DC0986" w:rsidP="0098465B">
      <w:pPr>
        <w:rPr>
          <w:sz w:val="32"/>
          <w:szCs w:val="32"/>
        </w:rPr>
      </w:pPr>
    </w:p>
    <w:p w:rsidR="00DC0986" w:rsidRPr="003750C2" w:rsidRDefault="00DC0986" w:rsidP="0098465B">
      <w:pPr>
        <w:rPr>
          <w:sz w:val="32"/>
          <w:szCs w:val="32"/>
        </w:rPr>
      </w:pPr>
    </w:p>
    <w:p w:rsidR="00DC0986" w:rsidRDefault="00DC0986" w:rsidP="0098465B">
      <w:pPr>
        <w:rPr>
          <w:sz w:val="24"/>
          <w:szCs w:val="24"/>
        </w:rPr>
      </w:pPr>
    </w:p>
    <w:p w:rsidR="00DC0986" w:rsidRDefault="00DC0986" w:rsidP="0098465B">
      <w:pPr>
        <w:rPr>
          <w:sz w:val="24"/>
          <w:szCs w:val="24"/>
        </w:rPr>
      </w:pPr>
    </w:p>
    <w:p w:rsidR="00DC0986" w:rsidRDefault="00DC0986" w:rsidP="0098465B">
      <w:pPr>
        <w:rPr>
          <w:sz w:val="24"/>
          <w:szCs w:val="24"/>
        </w:rPr>
      </w:pPr>
    </w:p>
    <w:p w:rsidR="00DC0986" w:rsidRDefault="00DC0986" w:rsidP="0098465B">
      <w:pPr>
        <w:rPr>
          <w:sz w:val="24"/>
          <w:szCs w:val="24"/>
        </w:rPr>
      </w:pPr>
    </w:p>
    <w:p w:rsidR="00DC0986" w:rsidRDefault="00DC0986" w:rsidP="0098465B">
      <w:pPr>
        <w:rPr>
          <w:sz w:val="24"/>
          <w:szCs w:val="24"/>
        </w:rPr>
      </w:pPr>
    </w:p>
    <w:p w:rsidR="00D44A1E" w:rsidRDefault="00D44A1E" w:rsidP="006117A5">
      <w:pPr>
        <w:rPr>
          <w:b/>
          <w:sz w:val="24"/>
          <w:szCs w:val="24"/>
        </w:rPr>
      </w:pPr>
    </w:p>
    <w:p w:rsidR="00DC0986" w:rsidRDefault="00DC0986" w:rsidP="00DC0986">
      <w:pPr>
        <w:jc w:val="center"/>
        <w:rPr>
          <w:b/>
          <w:sz w:val="24"/>
          <w:szCs w:val="24"/>
        </w:rPr>
      </w:pPr>
      <w:r w:rsidRPr="00DC0986">
        <w:rPr>
          <w:rFonts w:hint="eastAsia"/>
          <w:b/>
          <w:sz w:val="24"/>
          <w:szCs w:val="24"/>
        </w:rPr>
        <w:t>附件一：学校官网栏目分布及责任单位</w:t>
      </w:r>
    </w:p>
    <w:p w:rsidR="00DC0986" w:rsidRDefault="00DC0986" w:rsidP="00DC0986">
      <w:pPr>
        <w:jc w:val="center"/>
        <w:rPr>
          <w:b/>
          <w:sz w:val="24"/>
          <w:szCs w:val="24"/>
        </w:rPr>
      </w:pPr>
    </w:p>
    <w:tbl>
      <w:tblPr>
        <w:tblStyle w:val="a6"/>
        <w:tblW w:w="0" w:type="auto"/>
        <w:jc w:val="center"/>
        <w:tblLook w:val="04A0"/>
      </w:tblPr>
      <w:tblGrid>
        <w:gridCol w:w="2840"/>
        <w:gridCol w:w="2841"/>
        <w:gridCol w:w="2841"/>
      </w:tblGrid>
      <w:tr w:rsidR="00DC0986" w:rsidTr="00DC0986">
        <w:trPr>
          <w:jc w:val="center"/>
        </w:trPr>
        <w:tc>
          <w:tcPr>
            <w:tcW w:w="2840" w:type="dxa"/>
          </w:tcPr>
          <w:p w:rsidR="00DC0986" w:rsidRPr="00E010E7" w:rsidRDefault="00DC0986" w:rsidP="00E54C27">
            <w:pPr>
              <w:jc w:val="center"/>
              <w:rPr>
                <w:b/>
              </w:rPr>
            </w:pPr>
            <w:r w:rsidRPr="00E010E7">
              <w:rPr>
                <w:rFonts w:hint="eastAsia"/>
                <w:b/>
              </w:rPr>
              <w:t>一级栏目</w:t>
            </w:r>
          </w:p>
        </w:tc>
        <w:tc>
          <w:tcPr>
            <w:tcW w:w="2841" w:type="dxa"/>
          </w:tcPr>
          <w:p w:rsidR="00DC0986" w:rsidRPr="00E010E7" w:rsidRDefault="00DC0986" w:rsidP="00E54C27">
            <w:pPr>
              <w:jc w:val="center"/>
              <w:rPr>
                <w:b/>
              </w:rPr>
            </w:pPr>
            <w:r w:rsidRPr="00E010E7">
              <w:rPr>
                <w:rFonts w:hint="eastAsia"/>
                <w:b/>
              </w:rPr>
              <w:t>二级栏目</w:t>
            </w:r>
          </w:p>
        </w:tc>
        <w:tc>
          <w:tcPr>
            <w:tcW w:w="2841" w:type="dxa"/>
          </w:tcPr>
          <w:p w:rsidR="00DC0986" w:rsidRPr="00E010E7" w:rsidRDefault="00DC0986" w:rsidP="00E54C27">
            <w:pPr>
              <w:jc w:val="center"/>
              <w:rPr>
                <w:b/>
              </w:rPr>
            </w:pPr>
            <w:r w:rsidRPr="00E010E7">
              <w:rPr>
                <w:rFonts w:hint="eastAsia"/>
                <w:b/>
              </w:rPr>
              <w:t>责任部门</w:t>
            </w:r>
          </w:p>
        </w:tc>
      </w:tr>
      <w:tr w:rsidR="00AB51FE" w:rsidTr="00AB51FE">
        <w:trPr>
          <w:trHeight w:val="883"/>
          <w:jc w:val="center"/>
        </w:trPr>
        <w:tc>
          <w:tcPr>
            <w:tcW w:w="2840" w:type="dxa"/>
          </w:tcPr>
          <w:p w:rsidR="00AB51FE" w:rsidRDefault="00AB51FE" w:rsidP="00AB51FE"/>
          <w:p w:rsidR="00AB51FE" w:rsidRDefault="00AB51FE" w:rsidP="004E1141">
            <w:pPr>
              <w:jc w:val="center"/>
            </w:pPr>
            <w:r>
              <w:rPr>
                <w:rFonts w:hint="eastAsia"/>
              </w:rPr>
              <w:t>学校概况</w:t>
            </w:r>
          </w:p>
        </w:tc>
        <w:tc>
          <w:tcPr>
            <w:tcW w:w="2841" w:type="dxa"/>
          </w:tcPr>
          <w:p w:rsidR="00AB51FE" w:rsidRDefault="00AB51FE" w:rsidP="00E54C27">
            <w:pPr>
              <w:jc w:val="center"/>
            </w:pPr>
          </w:p>
        </w:tc>
        <w:tc>
          <w:tcPr>
            <w:tcW w:w="2841" w:type="dxa"/>
          </w:tcPr>
          <w:p w:rsidR="00AB51FE" w:rsidRDefault="00AB51FE" w:rsidP="00AB51FE"/>
          <w:p w:rsidR="00AB51FE" w:rsidRDefault="00AB51FE" w:rsidP="00E54C27">
            <w:pPr>
              <w:jc w:val="center"/>
            </w:pPr>
            <w:r>
              <w:rPr>
                <w:rFonts w:hint="eastAsia"/>
              </w:rPr>
              <w:t>党群工作部</w:t>
            </w:r>
          </w:p>
        </w:tc>
      </w:tr>
      <w:tr w:rsidR="00AB51FE" w:rsidTr="004A6C5D">
        <w:trPr>
          <w:trHeight w:val="956"/>
          <w:jc w:val="center"/>
        </w:trPr>
        <w:tc>
          <w:tcPr>
            <w:tcW w:w="2840" w:type="dxa"/>
          </w:tcPr>
          <w:p w:rsidR="00AB51FE" w:rsidRDefault="00AB51FE" w:rsidP="00E54C27">
            <w:pPr>
              <w:jc w:val="center"/>
            </w:pPr>
          </w:p>
          <w:p w:rsidR="00AB51FE" w:rsidRDefault="00AB51FE" w:rsidP="00E54C27">
            <w:pPr>
              <w:jc w:val="center"/>
            </w:pPr>
            <w:r>
              <w:rPr>
                <w:rFonts w:hint="eastAsia"/>
              </w:rPr>
              <w:t>院系部门</w:t>
            </w:r>
          </w:p>
        </w:tc>
        <w:tc>
          <w:tcPr>
            <w:tcW w:w="2841" w:type="dxa"/>
          </w:tcPr>
          <w:p w:rsidR="00AB51FE" w:rsidRDefault="00AB51FE" w:rsidP="00E54C27">
            <w:pPr>
              <w:jc w:val="center"/>
            </w:pPr>
          </w:p>
        </w:tc>
        <w:tc>
          <w:tcPr>
            <w:tcW w:w="2841" w:type="dxa"/>
          </w:tcPr>
          <w:p w:rsidR="00AB51FE" w:rsidRDefault="00AB51FE" w:rsidP="00E54C27">
            <w:pPr>
              <w:jc w:val="center"/>
            </w:pPr>
          </w:p>
          <w:p w:rsidR="00AB51FE" w:rsidRDefault="00AB51FE" w:rsidP="00E54C27">
            <w:pPr>
              <w:jc w:val="center"/>
            </w:pPr>
            <w:r>
              <w:rPr>
                <w:rFonts w:hint="eastAsia"/>
              </w:rPr>
              <w:t>人事处</w:t>
            </w:r>
          </w:p>
        </w:tc>
      </w:tr>
      <w:tr w:rsidR="00AB51FE" w:rsidTr="00724B9C">
        <w:trPr>
          <w:trHeight w:val="1278"/>
          <w:jc w:val="center"/>
        </w:trPr>
        <w:tc>
          <w:tcPr>
            <w:tcW w:w="2840" w:type="dxa"/>
          </w:tcPr>
          <w:p w:rsidR="00AB51FE" w:rsidRDefault="00AB51FE" w:rsidP="00AB51FE"/>
          <w:p w:rsidR="00AB51FE" w:rsidRDefault="00AB51FE" w:rsidP="00E54C27">
            <w:pPr>
              <w:jc w:val="center"/>
            </w:pPr>
            <w:r>
              <w:rPr>
                <w:rFonts w:hint="eastAsia"/>
              </w:rPr>
              <w:t>师资队伍</w:t>
            </w:r>
          </w:p>
        </w:tc>
        <w:tc>
          <w:tcPr>
            <w:tcW w:w="2841" w:type="dxa"/>
          </w:tcPr>
          <w:p w:rsidR="00AB51FE" w:rsidRDefault="00AB51FE" w:rsidP="00E54C27">
            <w:pPr>
              <w:jc w:val="center"/>
            </w:pPr>
          </w:p>
        </w:tc>
        <w:tc>
          <w:tcPr>
            <w:tcW w:w="2841" w:type="dxa"/>
          </w:tcPr>
          <w:p w:rsidR="00AB51FE" w:rsidRDefault="00AB51FE" w:rsidP="00E54C27">
            <w:pPr>
              <w:jc w:val="center"/>
            </w:pPr>
          </w:p>
          <w:p w:rsidR="00AB51FE" w:rsidRDefault="00AB51FE" w:rsidP="00E54C27">
            <w:pPr>
              <w:jc w:val="center"/>
            </w:pPr>
            <w:r>
              <w:rPr>
                <w:rFonts w:hint="eastAsia"/>
              </w:rPr>
              <w:t>人事处</w:t>
            </w:r>
          </w:p>
        </w:tc>
      </w:tr>
      <w:tr w:rsidR="00DC0986" w:rsidTr="00DC0986">
        <w:trPr>
          <w:jc w:val="center"/>
        </w:trPr>
        <w:tc>
          <w:tcPr>
            <w:tcW w:w="2840" w:type="dxa"/>
            <w:vMerge w:val="restart"/>
          </w:tcPr>
          <w:p w:rsidR="00DC0986" w:rsidRDefault="00DC0986" w:rsidP="00E54C27">
            <w:pPr>
              <w:jc w:val="center"/>
            </w:pPr>
          </w:p>
          <w:p w:rsidR="00DC0986" w:rsidRDefault="00DC0986" w:rsidP="00E54C27">
            <w:pPr>
              <w:jc w:val="center"/>
            </w:pPr>
          </w:p>
          <w:p w:rsidR="00DC0986" w:rsidRDefault="00DC0986" w:rsidP="00E54C27">
            <w:pPr>
              <w:jc w:val="center"/>
            </w:pPr>
            <w:r>
              <w:rPr>
                <w:rFonts w:hint="eastAsia"/>
              </w:rPr>
              <w:t>人才培养</w:t>
            </w:r>
          </w:p>
        </w:tc>
        <w:tc>
          <w:tcPr>
            <w:tcW w:w="2841" w:type="dxa"/>
          </w:tcPr>
          <w:p w:rsidR="00DC0986" w:rsidRDefault="00DC0986" w:rsidP="00E54C27">
            <w:pPr>
              <w:jc w:val="center"/>
            </w:pPr>
            <w:r>
              <w:rPr>
                <w:rFonts w:hint="eastAsia"/>
              </w:rPr>
              <w:t>人才培养概况</w:t>
            </w:r>
          </w:p>
        </w:tc>
        <w:tc>
          <w:tcPr>
            <w:tcW w:w="2841" w:type="dxa"/>
          </w:tcPr>
          <w:p w:rsidR="00DC0986" w:rsidRDefault="00DC0986" w:rsidP="00E54C27">
            <w:r>
              <w:rPr>
                <w:rFonts w:hint="eastAsia"/>
              </w:rPr>
              <w:t>教务处、研究生处、国际合作处、继续教育学院</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本科生培养</w:t>
            </w:r>
          </w:p>
        </w:tc>
        <w:tc>
          <w:tcPr>
            <w:tcW w:w="2841" w:type="dxa"/>
          </w:tcPr>
          <w:p w:rsidR="00DC0986" w:rsidRDefault="00DC0986" w:rsidP="00E54C27">
            <w:pPr>
              <w:jc w:val="center"/>
            </w:pPr>
            <w:r>
              <w:rPr>
                <w:rFonts w:hint="eastAsia"/>
              </w:rPr>
              <w:t>教务处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研究生培养</w:t>
            </w:r>
          </w:p>
        </w:tc>
        <w:tc>
          <w:tcPr>
            <w:tcW w:w="2841" w:type="dxa"/>
          </w:tcPr>
          <w:p w:rsidR="00DC0986" w:rsidRDefault="00DC0986" w:rsidP="00E54C27">
            <w:pPr>
              <w:jc w:val="center"/>
            </w:pPr>
            <w:r>
              <w:rPr>
                <w:rFonts w:hint="eastAsia"/>
              </w:rPr>
              <w:t>研究生处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留学生培养</w:t>
            </w:r>
          </w:p>
        </w:tc>
        <w:tc>
          <w:tcPr>
            <w:tcW w:w="2841" w:type="dxa"/>
          </w:tcPr>
          <w:p w:rsidR="00DC0986" w:rsidRDefault="00DC0986" w:rsidP="00E54C27">
            <w:pPr>
              <w:jc w:val="center"/>
            </w:pPr>
            <w:r>
              <w:rPr>
                <w:rFonts w:hint="eastAsia"/>
              </w:rPr>
              <w:t>国际合作处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继续教育</w:t>
            </w:r>
          </w:p>
        </w:tc>
        <w:tc>
          <w:tcPr>
            <w:tcW w:w="2841" w:type="dxa"/>
          </w:tcPr>
          <w:p w:rsidR="00DC0986" w:rsidRDefault="00DC0986" w:rsidP="00E54C27">
            <w:pPr>
              <w:jc w:val="center"/>
            </w:pPr>
            <w:r>
              <w:rPr>
                <w:rFonts w:hint="eastAsia"/>
              </w:rPr>
              <w:t>继续教育学院</w:t>
            </w:r>
          </w:p>
        </w:tc>
      </w:tr>
      <w:tr w:rsidR="00AB51FE" w:rsidTr="00AB51FE">
        <w:trPr>
          <w:trHeight w:val="1210"/>
          <w:jc w:val="center"/>
        </w:trPr>
        <w:tc>
          <w:tcPr>
            <w:tcW w:w="2840" w:type="dxa"/>
          </w:tcPr>
          <w:p w:rsidR="00AB51FE" w:rsidRDefault="00AB51FE" w:rsidP="00AB51FE"/>
          <w:p w:rsidR="00AB51FE" w:rsidRDefault="00AB51FE" w:rsidP="00E54C27">
            <w:pPr>
              <w:jc w:val="center"/>
            </w:pPr>
            <w:r>
              <w:rPr>
                <w:rFonts w:hint="eastAsia"/>
              </w:rPr>
              <w:t>科学研究</w:t>
            </w:r>
          </w:p>
        </w:tc>
        <w:tc>
          <w:tcPr>
            <w:tcW w:w="2841" w:type="dxa"/>
          </w:tcPr>
          <w:p w:rsidR="00AB51FE" w:rsidRDefault="00AB51FE" w:rsidP="00AB51FE"/>
        </w:tc>
        <w:tc>
          <w:tcPr>
            <w:tcW w:w="2841" w:type="dxa"/>
          </w:tcPr>
          <w:p w:rsidR="00AB51FE" w:rsidRDefault="00AB51FE" w:rsidP="00AB51FE"/>
          <w:p w:rsidR="00AB51FE" w:rsidRDefault="00AB51FE" w:rsidP="00E54C27">
            <w:pPr>
              <w:jc w:val="center"/>
            </w:pPr>
            <w:r>
              <w:rPr>
                <w:rFonts w:hint="eastAsia"/>
              </w:rPr>
              <w:t>科技发展处</w:t>
            </w:r>
          </w:p>
        </w:tc>
      </w:tr>
      <w:tr w:rsidR="00DC0986" w:rsidTr="00DC0986">
        <w:trPr>
          <w:jc w:val="center"/>
        </w:trPr>
        <w:tc>
          <w:tcPr>
            <w:tcW w:w="2840" w:type="dxa"/>
            <w:vMerge w:val="restart"/>
          </w:tcPr>
          <w:p w:rsidR="00DC0986" w:rsidRDefault="00DC0986" w:rsidP="00E54C27">
            <w:pPr>
              <w:jc w:val="center"/>
            </w:pPr>
          </w:p>
          <w:p w:rsidR="00DC0986" w:rsidRDefault="00DC0986" w:rsidP="00E54C27">
            <w:pPr>
              <w:jc w:val="center"/>
            </w:pPr>
          </w:p>
          <w:p w:rsidR="00DC0986" w:rsidRDefault="00DC0986" w:rsidP="00E54C27">
            <w:pPr>
              <w:jc w:val="center"/>
            </w:pPr>
          </w:p>
          <w:p w:rsidR="00DC0986" w:rsidRDefault="00DC0986" w:rsidP="00E54C27">
            <w:pPr>
              <w:jc w:val="center"/>
            </w:pPr>
          </w:p>
          <w:p w:rsidR="00DC0986" w:rsidRDefault="00DC0986" w:rsidP="00E54C27">
            <w:pPr>
              <w:jc w:val="center"/>
            </w:pPr>
          </w:p>
          <w:p w:rsidR="00DC0986" w:rsidRDefault="00DC0986" w:rsidP="00E54C27">
            <w:pPr>
              <w:jc w:val="center"/>
            </w:pPr>
            <w:r>
              <w:rPr>
                <w:rFonts w:hint="eastAsia"/>
              </w:rPr>
              <w:t>国际合作</w:t>
            </w:r>
          </w:p>
        </w:tc>
        <w:tc>
          <w:tcPr>
            <w:tcW w:w="2841" w:type="dxa"/>
          </w:tcPr>
          <w:p w:rsidR="00DC0986" w:rsidRDefault="00DC0986" w:rsidP="00E54C27">
            <w:pPr>
              <w:jc w:val="center"/>
            </w:pPr>
            <w:r>
              <w:rPr>
                <w:rFonts w:hint="eastAsia"/>
              </w:rPr>
              <w:t>来华留学</w:t>
            </w:r>
          </w:p>
        </w:tc>
        <w:tc>
          <w:tcPr>
            <w:tcW w:w="2841" w:type="dxa"/>
          </w:tcPr>
          <w:p w:rsidR="00DC0986" w:rsidRDefault="00DC0986" w:rsidP="00E54C27">
            <w:r>
              <w:rPr>
                <w:rFonts w:hint="eastAsia"/>
              </w:rPr>
              <w:t>国际合作处、教务处、研究生处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教师海外交流</w:t>
            </w:r>
          </w:p>
        </w:tc>
        <w:tc>
          <w:tcPr>
            <w:tcW w:w="2841" w:type="dxa"/>
          </w:tcPr>
          <w:p w:rsidR="00DC0986" w:rsidRDefault="00DC0986" w:rsidP="00E54C27">
            <w:r>
              <w:rPr>
                <w:rFonts w:hint="eastAsia"/>
              </w:rPr>
              <w:t>国际合作处、人事处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学生海外交流</w:t>
            </w:r>
          </w:p>
        </w:tc>
        <w:tc>
          <w:tcPr>
            <w:tcW w:w="2841" w:type="dxa"/>
          </w:tcPr>
          <w:p w:rsidR="00DC0986" w:rsidRDefault="00DC0986" w:rsidP="00E54C27">
            <w:r>
              <w:rPr>
                <w:rFonts w:hint="eastAsia"/>
              </w:rPr>
              <w:t>国际合作处、教务处、研究生处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人才引进</w:t>
            </w:r>
          </w:p>
        </w:tc>
        <w:tc>
          <w:tcPr>
            <w:tcW w:w="2841" w:type="dxa"/>
          </w:tcPr>
          <w:p w:rsidR="00DC0986" w:rsidRDefault="00DC0986" w:rsidP="00E54C27">
            <w:r>
              <w:rPr>
                <w:rFonts w:hint="eastAsia"/>
              </w:rPr>
              <w:t>国际合作处、人事处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科研合作</w:t>
            </w:r>
          </w:p>
        </w:tc>
        <w:tc>
          <w:tcPr>
            <w:tcW w:w="2841" w:type="dxa"/>
          </w:tcPr>
          <w:p w:rsidR="00DC0986" w:rsidRDefault="00DC0986" w:rsidP="00E54C27">
            <w:r>
              <w:rPr>
                <w:rFonts w:hint="eastAsia"/>
              </w:rPr>
              <w:t>国际合作处、科技发展处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本科阶段教学合作</w:t>
            </w:r>
          </w:p>
        </w:tc>
        <w:tc>
          <w:tcPr>
            <w:tcW w:w="2841" w:type="dxa"/>
          </w:tcPr>
          <w:p w:rsidR="00DC0986" w:rsidRDefault="00DC0986" w:rsidP="00E54C27">
            <w:r>
              <w:rPr>
                <w:rFonts w:hint="eastAsia"/>
              </w:rPr>
              <w:t>国际合作处、教务处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研究生阶段教学合作</w:t>
            </w:r>
          </w:p>
        </w:tc>
        <w:tc>
          <w:tcPr>
            <w:tcW w:w="2841" w:type="dxa"/>
          </w:tcPr>
          <w:p w:rsidR="00DC0986" w:rsidRDefault="00DC0986" w:rsidP="00E54C27">
            <w:r>
              <w:rPr>
                <w:rFonts w:hint="eastAsia"/>
              </w:rPr>
              <w:t>国际合作处、研究生处</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比较研究与跨文化教育</w:t>
            </w:r>
          </w:p>
        </w:tc>
        <w:tc>
          <w:tcPr>
            <w:tcW w:w="2841" w:type="dxa"/>
          </w:tcPr>
          <w:p w:rsidR="00DC0986" w:rsidRDefault="00DC0986" w:rsidP="00E54C27">
            <w:r>
              <w:rPr>
                <w:rFonts w:hint="eastAsia"/>
              </w:rPr>
              <w:t>国际合作处、人文与社会科学学院</w:t>
            </w:r>
          </w:p>
        </w:tc>
      </w:tr>
      <w:tr w:rsidR="00AB51FE" w:rsidTr="00AB51FE">
        <w:trPr>
          <w:trHeight w:val="880"/>
          <w:jc w:val="center"/>
        </w:trPr>
        <w:tc>
          <w:tcPr>
            <w:tcW w:w="2840" w:type="dxa"/>
          </w:tcPr>
          <w:p w:rsidR="00AB51FE" w:rsidRDefault="00AB51FE" w:rsidP="00AB51FE"/>
          <w:p w:rsidR="00AB51FE" w:rsidRDefault="00AB51FE" w:rsidP="00E54C27">
            <w:pPr>
              <w:jc w:val="center"/>
            </w:pPr>
            <w:r>
              <w:rPr>
                <w:rFonts w:hint="eastAsia"/>
              </w:rPr>
              <w:t>人才招聘</w:t>
            </w:r>
          </w:p>
        </w:tc>
        <w:tc>
          <w:tcPr>
            <w:tcW w:w="2841" w:type="dxa"/>
          </w:tcPr>
          <w:p w:rsidR="00AB51FE" w:rsidRDefault="00AB51FE" w:rsidP="00E54C27">
            <w:pPr>
              <w:jc w:val="center"/>
            </w:pPr>
          </w:p>
        </w:tc>
        <w:tc>
          <w:tcPr>
            <w:tcW w:w="2841" w:type="dxa"/>
          </w:tcPr>
          <w:p w:rsidR="00AB51FE" w:rsidRDefault="00AB51FE" w:rsidP="00AB51FE"/>
          <w:p w:rsidR="00AB51FE" w:rsidRDefault="00AB51FE" w:rsidP="00E54C27">
            <w:pPr>
              <w:jc w:val="center"/>
            </w:pPr>
            <w:r>
              <w:rPr>
                <w:rFonts w:hint="eastAsia"/>
              </w:rPr>
              <w:t>人事处</w:t>
            </w:r>
          </w:p>
        </w:tc>
      </w:tr>
      <w:tr w:rsidR="00DD3C0D" w:rsidTr="00DC0986">
        <w:trPr>
          <w:jc w:val="center"/>
        </w:trPr>
        <w:tc>
          <w:tcPr>
            <w:tcW w:w="2840" w:type="dxa"/>
            <w:vMerge w:val="restart"/>
          </w:tcPr>
          <w:p w:rsidR="00DD3C0D" w:rsidRDefault="00DD3C0D" w:rsidP="00E54C27">
            <w:pPr>
              <w:jc w:val="center"/>
            </w:pPr>
          </w:p>
          <w:p w:rsidR="00DD3C0D" w:rsidRDefault="00DD3C0D" w:rsidP="00E54C27">
            <w:pPr>
              <w:jc w:val="center"/>
            </w:pPr>
          </w:p>
          <w:p w:rsidR="00DD3C0D" w:rsidRDefault="00DD3C0D" w:rsidP="00E54C27">
            <w:pPr>
              <w:jc w:val="center"/>
            </w:pPr>
            <w:r>
              <w:rPr>
                <w:rFonts w:hint="eastAsia"/>
              </w:rPr>
              <w:t>招生就业</w:t>
            </w:r>
          </w:p>
        </w:tc>
        <w:tc>
          <w:tcPr>
            <w:tcW w:w="2841" w:type="dxa"/>
          </w:tcPr>
          <w:p w:rsidR="00DD3C0D" w:rsidRDefault="00DD3C0D" w:rsidP="00E54C27">
            <w:pPr>
              <w:jc w:val="center"/>
            </w:pPr>
            <w:r>
              <w:rPr>
                <w:rFonts w:hint="eastAsia"/>
              </w:rPr>
              <w:t>招生就业概述</w:t>
            </w:r>
          </w:p>
        </w:tc>
        <w:tc>
          <w:tcPr>
            <w:tcW w:w="2841" w:type="dxa"/>
            <w:vMerge w:val="restart"/>
          </w:tcPr>
          <w:p w:rsidR="00DD3C0D" w:rsidRDefault="00DD3C0D" w:rsidP="00E54C27">
            <w:pPr>
              <w:jc w:val="center"/>
            </w:pPr>
          </w:p>
          <w:p w:rsidR="00DD3C0D" w:rsidRDefault="00DD3C0D" w:rsidP="00E54C27">
            <w:pPr>
              <w:jc w:val="center"/>
            </w:pPr>
            <w:r>
              <w:rPr>
                <w:rFonts w:hint="eastAsia"/>
              </w:rPr>
              <w:t>学生发展处（部）</w:t>
            </w:r>
          </w:p>
        </w:tc>
      </w:tr>
      <w:tr w:rsidR="00DD3C0D" w:rsidTr="00DC0986">
        <w:trPr>
          <w:jc w:val="center"/>
        </w:trPr>
        <w:tc>
          <w:tcPr>
            <w:tcW w:w="2840" w:type="dxa"/>
            <w:vMerge/>
          </w:tcPr>
          <w:p w:rsidR="00DD3C0D" w:rsidRDefault="00DD3C0D" w:rsidP="00E54C27"/>
        </w:tc>
        <w:tc>
          <w:tcPr>
            <w:tcW w:w="2841" w:type="dxa"/>
          </w:tcPr>
          <w:p w:rsidR="00DD3C0D" w:rsidRDefault="00DD3C0D" w:rsidP="00E54C27">
            <w:pPr>
              <w:jc w:val="center"/>
            </w:pPr>
            <w:r>
              <w:rPr>
                <w:rFonts w:hint="eastAsia"/>
              </w:rPr>
              <w:t>本科生招生</w:t>
            </w:r>
          </w:p>
        </w:tc>
        <w:tc>
          <w:tcPr>
            <w:tcW w:w="2841" w:type="dxa"/>
            <w:vMerge/>
          </w:tcPr>
          <w:p w:rsidR="00DD3C0D" w:rsidRDefault="00DD3C0D" w:rsidP="00E54C27"/>
        </w:tc>
      </w:tr>
      <w:tr w:rsidR="00DD3C0D" w:rsidTr="00DC0986">
        <w:trPr>
          <w:jc w:val="center"/>
        </w:trPr>
        <w:tc>
          <w:tcPr>
            <w:tcW w:w="2840" w:type="dxa"/>
            <w:vMerge/>
          </w:tcPr>
          <w:p w:rsidR="00DD3C0D" w:rsidRDefault="00DD3C0D" w:rsidP="00E54C27"/>
        </w:tc>
        <w:tc>
          <w:tcPr>
            <w:tcW w:w="2841" w:type="dxa"/>
          </w:tcPr>
          <w:p w:rsidR="00DD3C0D" w:rsidRDefault="00DD3C0D" w:rsidP="00E54C27">
            <w:pPr>
              <w:jc w:val="center"/>
            </w:pPr>
            <w:r>
              <w:rPr>
                <w:rFonts w:hint="eastAsia"/>
              </w:rPr>
              <w:t>研究生招生</w:t>
            </w:r>
          </w:p>
        </w:tc>
        <w:tc>
          <w:tcPr>
            <w:tcW w:w="2841" w:type="dxa"/>
            <w:vMerge/>
          </w:tcPr>
          <w:p w:rsidR="00DD3C0D" w:rsidRDefault="00DD3C0D" w:rsidP="00E54C27"/>
        </w:tc>
      </w:tr>
      <w:tr w:rsidR="00DD3C0D" w:rsidTr="00DC0986">
        <w:trPr>
          <w:jc w:val="center"/>
        </w:trPr>
        <w:tc>
          <w:tcPr>
            <w:tcW w:w="2840" w:type="dxa"/>
            <w:vMerge/>
          </w:tcPr>
          <w:p w:rsidR="00DD3C0D" w:rsidRDefault="00DD3C0D" w:rsidP="00E54C27"/>
        </w:tc>
        <w:tc>
          <w:tcPr>
            <w:tcW w:w="2841" w:type="dxa"/>
          </w:tcPr>
          <w:p w:rsidR="00DD3C0D" w:rsidRDefault="00DD3C0D" w:rsidP="00E54C27">
            <w:pPr>
              <w:jc w:val="center"/>
            </w:pPr>
            <w:r>
              <w:rPr>
                <w:rFonts w:hint="eastAsia"/>
              </w:rPr>
              <w:t>就业发展</w:t>
            </w:r>
          </w:p>
        </w:tc>
        <w:tc>
          <w:tcPr>
            <w:tcW w:w="2841" w:type="dxa"/>
            <w:vMerge/>
          </w:tcPr>
          <w:p w:rsidR="00DD3C0D" w:rsidRDefault="00DD3C0D" w:rsidP="00E54C27"/>
        </w:tc>
      </w:tr>
      <w:tr w:rsidR="00DD3C0D" w:rsidTr="00DC0986">
        <w:trPr>
          <w:jc w:val="center"/>
        </w:trPr>
        <w:tc>
          <w:tcPr>
            <w:tcW w:w="2840" w:type="dxa"/>
            <w:vMerge/>
          </w:tcPr>
          <w:p w:rsidR="00DD3C0D" w:rsidRDefault="00DD3C0D" w:rsidP="00E54C27"/>
        </w:tc>
        <w:tc>
          <w:tcPr>
            <w:tcW w:w="2841" w:type="dxa"/>
          </w:tcPr>
          <w:p w:rsidR="00DD3C0D" w:rsidRDefault="00DD3C0D" w:rsidP="00E54C27">
            <w:pPr>
              <w:jc w:val="center"/>
            </w:pPr>
            <w:r>
              <w:rPr>
                <w:rFonts w:hint="eastAsia"/>
              </w:rPr>
              <w:t>留学生招生</w:t>
            </w:r>
          </w:p>
        </w:tc>
        <w:tc>
          <w:tcPr>
            <w:tcW w:w="2841" w:type="dxa"/>
          </w:tcPr>
          <w:p w:rsidR="00DD3C0D" w:rsidRDefault="00DD3C0D" w:rsidP="00DD3C0D">
            <w:pPr>
              <w:jc w:val="center"/>
            </w:pPr>
            <w:r>
              <w:rPr>
                <w:rFonts w:hint="eastAsia"/>
              </w:rPr>
              <w:t>国际合作处</w:t>
            </w:r>
          </w:p>
        </w:tc>
      </w:tr>
      <w:tr w:rsidR="00DD3C0D" w:rsidTr="00DC0986">
        <w:trPr>
          <w:jc w:val="center"/>
        </w:trPr>
        <w:tc>
          <w:tcPr>
            <w:tcW w:w="2840" w:type="dxa"/>
            <w:vMerge w:val="restart"/>
          </w:tcPr>
          <w:p w:rsidR="004E1141" w:rsidRDefault="004E1141" w:rsidP="00E54C27">
            <w:pPr>
              <w:jc w:val="center"/>
            </w:pPr>
          </w:p>
          <w:p w:rsidR="00DD3C0D" w:rsidRDefault="00DD3C0D" w:rsidP="00D44A1E"/>
          <w:p w:rsidR="00DD3C0D" w:rsidRDefault="00DD3C0D" w:rsidP="004E1141"/>
          <w:p w:rsidR="00DD3C0D" w:rsidRDefault="00DD3C0D" w:rsidP="00E54C27">
            <w:pPr>
              <w:jc w:val="center"/>
            </w:pPr>
            <w:r>
              <w:rPr>
                <w:rFonts w:hint="eastAsia"/>
              </w:rPr>
              <w:t>新闻网</w:t>
            </w:r>
          </w:p>
        </w:tc>
        <w:tc>
          <w:tcPr>
            <w:tcW w:w="2841" w:type="dxa"/>
          </w:tcPr>
          <w:p w:rsidR="00DD3C0D" w:rsidRDefault="00DD3C0D" w:rsidP="00E54C27">
            <w:pPr>
              <w:jc w:val="center"/>
            </w:pPr>
            <w:r>
              <w:rPr>
                <w:rFonts w:hint="eastAsia"/>
              </w:rPr>
              <w:lastRenderedPageBreak/>
              <w:t>学校新闻</w:t>
            </w:r>
          </w:p>
        </w:tc>
        <w:tc>
          <w:tcPr>
            <w:tcW w:w="2841" w:type="dxa"/>
            <w:vMerge w:val="restart"/>
          </w:tcPr>
          <w:p w:rsidR="00DD3C0D" w:rsidRDefault="00DD3C0D" w:rsidP="00E54C27">
            <w:pPr>
              <w:jc w:val="center"/>
            </w:pPr>
          </w:p>
          <w:p w:rsidR="00A82AB7" w:rsidRDefault="00A82AB7" w:rsidP="00E54C27">
            <w:pPr>
              <w:jc w:val="center"/>
            </w:pPr>
          </w:p>
          <w:p w:rsidR="00A82AB7" w:rsidRDefault="00A82AB7" w:rsidP="00E54C27">
            <w:pPr>
              <w:jc w:val="center"/>
            </w:pPr>
          </w:p>
          <w:p w:rsidR="00DD3C0D" w:rsidRDefault="00DD3C0D" w:rsidP="00E54C27">
            <w:pPr>
              <w:jc w:val="center"/>
            </w:pPr>
            <w:r>
              <w:rPr>
                <w:rFonts w:hint="eastAsia"/>
              </w:rPr>
              <w:t>党群工作部</w:t>
            </w:r>
          </w:p>
        </w:tc>
      </w:tr>
      <w:tr w:rsidR="00DD3C0D" w:rsidTr="00DC0986">
        <w:trPr>
          <w:jc w:val="center"/>
        </w:trPr>
        <w:tc>
          <w:tcPr>
            <w:tcW w:w="2840" w:type="dxa"/>
            <w:vMerge/>
          </w:tcPr>
          <w:p w:rsidR="00DD3C0D" w:rsidRDefault="00DD3C0D" w:rsidP="00E54C27"/>
        </w:tc>
        <w:tc>
          <w:tcPr>
            <w:tcW w:w="2841" w:type="dxa"/>
          </w:tcPr>
          <w:p w:rsidR="00DD3C0D" w:rsidRDefault="00DD3C0D" w:rsidP="00E54C27">
            <w:pPr>
              <w:jc w:val="center"/>
            </w:pPr>
            <w:r>
              <w:rPr>
                <w:rFonts w:hint="eastAsia"/>
              </w:rPr>
              <w:t>媒体报道</w:t>
            </w:r>
          </w:p>
        </w:tc>
        <w:tc>
          <w:tcPr>
            <w:tcW w:w="2841" w:type="dxa"/>
            <w:vMerge/>
          </w:tcPr>
          <w:p w:rsidR="00DD3C0D" w:rsidRDefault="00DD3C0D" w:rsidP="00E54C27"/>
        </w:tc>
      </w:tr>
      <w:tr w:rsidR="00DD3C0D" w:rsidTr="00DC0986">
        <w:trPr>
          <w:jc w:val="center"/>
        </w:trPr>
        <w:tc>
          <w:tcPr>
            <w:tcW w:w="2840" w:type="dxa"/>
            <w:vMerge/>
          </w:tcPr>
          <w:p w:rsidR="00DD3C0D" w:rsidRDefault="00DD3C0D" w:rsidP="00E54C27"/>
        </w:tc>
        <w:tc>
          <w:tcPr>
            <w:tcW w:w="2841" w:type="dxa"/>
          </w:tcPr>
          <w:p w:rsidR="00DD3C0D" w:rsidRDefault="00DD3C0D" w:rsidP="00E54C27">
            <w:pPr>
              <w:jc w:val="center"/>
            </w:pPr>
            <w:r>
              <w:rPr>
                <w:rFonts w:hint="eastAsia"/>
              </w:rPr>
              <w:t>热点专题</w:t>
            </w:r>
          </w:p>
        </w:tc>
        <w:tc>
          <w:tcPr>
            <w:tcW w:w="2841" w:type="dxa"/>
            <w:vMerge/>
          </w:tcPr>
          <w:p w:rsidR="00DD3C0D" w:rsidRDefault="00DD3C0D" w:rsidP="00E54C27"/>
        </w:tc>
      </w:tr>
      <w:tr w:rsidR="00DD3C0D" w:rsidTr="00DC0986">
        <w:trPr>
          <w:jc w:val="center"/>
        </w:trPr>
        <w:tc>
          <w:tcPr>
            <w:tcW w:w="2840" w:type="dxa"/>
            <w:vMerge/>
          </w:tcPr>
          <w:p w:rsidR="00DD3C0D" w:rsidRDefault="00DD3C0D" w:rsidP="00E54C27"/>
        </w:tc>
        <w:tc>
          <w:tcPr>
            <w:tcW w:w="2841" w:type="dxa"/>
          </w:tcPr>
          <w:p w:rsidR="00DD3C0D" w:rsidRDefault="00DD3C0D" w:rsidP="00E54C27">
            <w:pPr>
              <w:jc w:val="center"/>
            </w:pPr>
            <w:r>
              <w:rPr>
                <w:rFonts w:hint="eastAsia"/>
              </w:rPr>
              <w:t>校园风光</w:t>
            </w:r>
          </w:p>
        </w:tc>
        <w:tc>
          <w:tcPr>
            <w:tcW w:w="2841" w:type="dxa"/>
            <w:vMerge/>
          </w:tcPr>
          <w:p w:rsidR="00DD3C0D" w:rsidRDefault="00DD3C0D" w:rsidP="00E54C27"/>
        </w:tc>
      </w:tr>
      <w:tr w:rsidR="00DD3C0D" w:rsidTr="00DC0986">
        <w:trPr>
          <w:jc w:val="center"/>
        </w:trPr>
        <w:tc>
          <w:tcPr>
            <w:tcW w:w="2840" w:type="dxa"/>
            <w:vMerge/>
          </w:tcPr>
          <w:p w:rsidR="00DD3C0D" w:rsidRDefault="00DD3C0D" w:rsidP="00E54C27"/>
        </w:tc>
        <w:tc>
          <w:tcPr>
            <w:tcW w:w="2841" w:type="dxa"/>
          </w:tcPr>
          <w:p w:rsidR="00DD3C0D" w:rsidRDefault="00DD3C0D" w:rsidP="00E54C27">
            <w:pPr>
              <w:jc w:val="center"/>
            </w:pPr>
            <w:r>
              <w:rPr>
                <w:rFonts w:hint="eastAsia"/>
              </w:rPr>
              <w:t>视频集锦</w:t>
            </w:r>
          </w:p>
        </w:tc>
        <w:tc>
          <w:tcPr>
            <w:tcW w:w="2841" w:type="dxa"/>
            <w:vMerge/>
          </w:tcPr>
          <w:p w:rsidR="00DD3C0D" w:rsidRDefault="00DD3C0D" w:rsidP="00E54C27"/>
        </w:tc>
      </w:tr>
      <w:tr w:rsidR="004E1141" w:rsidTr="00DC0986">
        <w:trPr>
          <w:jc w:val="center"/>
        </w:trPr>
        <w:tc>
          <w:tcPr>
            <w:tcW w:w="2840" w:type="dxa"/>
            <w:vMerge/>
          </w:tcPr>
          <w:p w:rsidR="004E1141" w:rsidRDefault="004E1141" w:rsidP="00E54C27"/>
        </w:tc>
        <w:tc>
          <w:tcPr>
            <w:tcW w:w="2841" w:type="dxa"/>
          </w:tcPr>
          <w:p w:rsidR="004E1141" w:rsidRDefault="004E1141" w:rsidP="00E54C27">
            <w:pPr>
              <w:jc w:val="center"/>
            </w:pPr>
            <w:r>
              <w:rPr>
                <w:rFonts w:hint="eastAsia"/>
              </w:rPr>
              <w:t>讲座论坛</w:t>
            </w:r>
          </w:p>
        </w:tc>
        <w:tc>
          <w:tcPr>
            <w:tcW w:w="2841" w:type="dxa"/>
          </w:tcPr>
          <w:p w:rsidR="004E1141" w:rsidRDefault="004E1141" w:rsidP="00E54C27">
            <w:r>
              <w:rPr>
                <w:rFonts w:hint="eastAsia"/>
              </w:rPr>
              <w:t>各二级学院</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重要通知</w:t>
            </w:r>
          </w:p>
        </w:tc>
        <w:tc>
          <w:tcPr>
            <w:tcW w:w="2841" w:type="dxa"/>
          </w:tcPr>
          <w:p w:rsidR="00DC0986" w:rsidRDefault="00DC0986" w:rsidP="00E54C27">
            <w:r>
              <w:rPr>
                <w:rFonts w:hint="eastAsia"/>
              </w:rPr>
              <w:t>各二级学院、行政部门、直属单位</w:t>
            </w:r>
          </w:p>
        </w:tc>
      </w:tr>
      <w:tr w:rsidR="00DC0986" w:rsidTr="00DC0986">
        <w:trPr>
          <w:jc w:val="center"/>
        </w:trPr>
        <w:tc>
          <w:tcPr>
            <w:tcW w:w="2840" w:type="dxa"/>
            <w:vMerge/>
          </w:tcPr>
          <w:p w:rsidR="00DC0986" w:rsidRDefault="00DC0986" w:rsidP="00E54C27"/>
        </w:tc>
        <w:tc>
          <w:tcPr>
            <w:tcW w:w="2841" w:type="dxa"/>
          </w:tcPr>
          <w:p w:rsidR="00DC0986" w:rsidRDefault="00DC0986" w:rsidP="00E54C27">
            <w:pPr>
              <w:jc w:val="center"/>
            </w:pPr>
            <w:r>
              <w:rPr>
                <w:rFonts w:hint="eastAsia"/>
              </w:rPr>
              <w:t>校园动态</w:t>
            </w:r>
          </w:p>
        </w:tc>
        <w:tc>
          <w:tcPr>
            <w:tcW w:w="2841" w:type="dxa"/>
          </w:tcPr>
          <w:p w:rsidR="00DC0986" w:rsidRDefault="003D22A1" w:rsidP="003D22A1">
            <w:pPr>
              <w:jc w:val="center"/>
            </w:pPr>
            <w:r>
              <w:rPr>
                <w:rFonts w:hint="eastAsia"/>
              </w:rPr>
              <w:t>学生发展处（部）</w:t>
            </w:r>
          </w:p>
        </w:tc>
      </w:tr>
      <w:tr w:rsidR="00DC0986" w:rsidTr="00DC0986">
        <w:trPr>
          <w:jc w:val="center"/>
        </w:trPr>
        <w:tc>
          <w:tcPr>
            <w:tcW w:w="2840" w:type="dxa"/>
          </w:tcPr>
          <w:p w:rsidR="00DC0986" w:rsidRDefault="00DC0986" w:rsidP="00E54C27">
            <w:r>
              <w:rPr>
                <w:rFonts w:hint="eastAsia"/>
              </w:rPr>
              <w:t>各二级学院、行政部门、直属单位网站</w:t>
            </w:r>
          </w:p>
        </w:tc>
        <w:tc>
          <w:tcPr>
            <w:tcW w:w="2841" w:type="dxa"/>
          </w:tcPr>
          <w:p w:rsidR="00DC0986" w:rsidRDefault="00DC0986" w:rsidP="00E54C27">
            <w:pPr>
              <w:jc w:val="center"/>
            </w:pPr>
          </w:p>
        </w:tc>
        <w:tc>
          <w:tcPr>
            <w:tcW w:w="2841" w:type="dxa"/>
          </w:tcPr>
          <w:p w:rsidR="00DC0986" w:rsidRDefault="00DC0986" w:rsidP="00E54C27">
            <w:pPr>
              <w:jc w:val="center"/>
            </w:pPr>
            <w:r>
              <w:rPr>
                <w:rFonts w:hint="eastAsia"/>
              </w:rPr>
              <w:t>网络与计算中心</w:t>
            </w:r>
          </w:p>
        </w:tc>
      </w:tr>
      <w:tr w:rsidR="00DC0986" w:rsidTr="00DC0986">
        <w:trPr>
          <w:jc w:val="center"/>
        </w:trPr>
        <w:tc>
          <w:tcPr>
            <w:tcW w:w="2840" w:type="dxa"/>
          </w:tcPr>
          <w:p w:rsidR="00DC0986" w:rsidRDefault="00DC0986" w:rsidP="00E54C27">
            <w:pPr>
              <w:jc w:val="center"/>
            </w:pPr>
            <w:r>
              <w:rPr>
                <w:rFonts w:hint="eastAsia"/>
              </w:rPr>
              <w:t>常用站点</w:t>
            </w:r>
          </w:p>
        </w:tc>
        <w:tc>
          <w:tcPr>
            <w:tcW w:w="2841" w:type="dxa"/>
          </w:tcPr>
          <w:p w:rsidR="00DC0986" w:rsidRDefault="00DC0986" w:rsidP="00E54C27">
            <w:pPr>
              <w:jc w:val="center"/>
            </w:pPr>
          </w:p>
        </w:tc>
        <w:tc>
          <w:tcPr>
            <w:tcW w:w="2841" w:type="dxa"/>
          </w:tcPr>
          <w:p w:rsidR="00DC0986" w:rsidRDefault="00DC0986" w:rsidP="00E54C27">
            <w:pPr>
              <w:jc w:val="center"/>
            </w:pPr>
            <w:r>
              <w:rPr>
                <w:rFonts w:hint="eastAsia"/>
              </w:rPr>
              <w:t>党群工作部</w:t>
            </w:r>
          </w:p>
        </w:tc>
      </w:tr>
      <w:tr w:rsidR="00DC0986" w:rsidTr="00DC0986">
        <w:trPr>
          <w:jc w:val="center"/>
        </w:trPr>
        <w:tc>
          <w:tcPr>
            <w:tcW w:w="2840" w:type="dxa"/>
          </w:tcPr>
          <w:p w:rsidR="00DC0986" w:rsidRDefault="00DC0986" w:rsidP="00E54C27">
            <w:pPr>
              <w:jc w:val="center"/>
            </w:pPr>
            <w:r>
              <w:rPr>
                <w:rFonts w:hint="eastAsia"/>
              </w:rPr>
              <w:t>官网头图</w:t>
            </w:r>
          </w:p>
        </w:tc>
        <w:tc>
          <w:tcPr>
            <w:tcW w:w="2841" w:type="dxa"/>
          </w:tcPr>
          <w:p w:rsidR="00DC0986" w:rsidRDefault="00DC0986" w:rsidP="00E54C27">
            <w:pPr>
              <w:jc w:val="center"/>
            </w:pPr>
          </w:p>
        </w:tc>
        <w:tc>
          <w:tcPr>
            <w:tcW w:w="2841" w:type="dxa"/>
          </w:tcPr>
          <w:p w:rsidR="00DC0986" w:rsidRDefault="00DC0986" w:rsidP="00E54C27">
            <w:pPr>
              <w:jc w:val="center"/>
            </w:pPr>
            <w:r>
              <w:rPr>
                <w:rFonts w:hint="eastAsia"/>
              </w:rPr>
              <w:t>党群工作部</w:t>
            </w:r>
          </w:p>
        </w:tc>
      </w:tr>
      <w:tr w:rsidR="00DC0986" w:rsidTr="00DC0986">
        <w:trPr>
          <w:jc w:val="center"/>
        </w:trPr>
        <w:tc>
          <w:tcPr>
            <w:tcW w:w="2840" w:type="dxa"/>
          </w:tcPr>
          <w:p w:rsidR="00DC0986" w:rsidRDefault="00DC0986" w:rsidP="00E54C27"/>
        </w:tc>
        <w:tc>
          <w:tcPr>
            <w:tcW w:w="2841" w:type="dxa"/>
          </w:tcPr>
          <w:p w:rsidR="00DC0986" w:rsidRDefault="00DC0986" w:rsidP="00E54C27">
            <w:pPr>
              <w:jc w:val="center"/>
            </w:pPr>
          </w:p>
        </w:tc>
        <w:tc>
          <w:tcPr>
            <w:tcW w:w="2841" w:type="dxa"/>
          </w:tcPr>
          <w:p w:rsidR="00DC0986" w:rsidRDefault="00DC0986" w:rsidP="00E54C27"/>
        </w:tc>
      </w:tr>
      <w:tr w:rsidR="00DC0986" w:rsidTr="00DC0986">
        <w:trPr>
          <w:jc w:val="center"/>
        </w:trPr>
        <w:tc>
          <w:tcPr>
            <w:tcW w:w="2840" w:type="dxa"/>
          </w:tcPr>
          <w:p w:rsidR="00DC0986" w:rsidRDefault="00DC0986" w:rsidP="00E54C27"/>
        </w:tc>
        <w:tc>
          <w:tcPr>
            <w:tcW w:w="2841" w:type="dxa"/>
          </w:tcPr>
          <w:p w:rsidR="00DC0986" w:rsidRDefault="00DC0986" w:rsidP="00E54C27">
            <w:pPr>
              <w:jc w:val="center"/>
            </w:pPr>
          </w:p>
        </w:tc>
        <w:tc>
          <w:tcPr>
            <w:tcW w:w="2841" w:type="dxa"/>
          </w:tcPr>
          <w:p w:rsidR="00DC0986" w:rsidRDefault="00DC0986" w:rsidP="00E54C27"/>
        </w:tc>
      </w:tr>
    </w:tbl>
    <w:p w:rsidR="00DC0986" w:rsidRPr="00032B4F" w:rsidRDefault="00032B4F" w:rsidP="00DC0986">
      <w:pPr>
        <w:jc w:val="center"/>
        <w:rPr>
          <w:sz w:val="18"/>
          <w:szCs w:val="18"/>
        </w:rPr>
      </w:pPr>
      <w:r w:rsidRPr="00032B4F">
        <w:rPr>
          <w:rFonts w:hint="eastAsia"/>
          <w:sz w:val="18"/>
          <w:szCs w:val="18"/>
        </w:rPr>
        <w:t>注：未区分二级栏目的，则相关责任部门完全负责一级栏目下的所有内容</w:t>
      </w: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AB51FE" w:rsidRDefault="00AB51FE" w:rsidP="00DC0986">
      <w:pPr>
        <w:jc w:val="center"/>
        <w:rPr>
          <w:b/>
          <w:sz w:val="24"/>
          <w:szCs w:val="24"/>
        </w:rPr>
      </w:pPr>
    </w:p>
    <w:p w:rsidR="005F7FF6" w:rsidRDefault="005F7FF6" w:rsidP="00AB3436">
      <w:pPr>
        <w:rPr>
          <w:b/>
          <w:sz w:val="24"/>
          <w:szCs w:val="24"/>
        </w:rPr>
      </w:pPr>
    </w:p>
    <w:p w:rsidR="00EF3173" w:rsidRDefault="00EF3173" w:rsidP="00DC0986">
      <w:pPr>
        <w:jc w:val="center"/>
        <w:rPr>
          <w:b/>
          <w:sz w:val="24"/>
          <w:szCs w:val="24"/>
        </w:rPr>
      </w:pPr>
      <w:r>
        <w:rPr>
          <w:rFonts w:hint="eastAsia"/>
          <w:b/>
          <w:sz w:val="24"/>
          <w:szCs w:val="24"/>
        </w:rPr>
        <w:lastRenderedPageBreak/>
        <w:t>附件二：网站建设自查表</w:t>
      </w:r>
    </w:p>
    <w:p w:rsidR="00EF3173" w:rsidRDefault="00EF3173" w:rsidP="00DC0986">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928"/>
        <w:gridCol w:w="1752"/>
        <w:gridCol w:w="2392"/>
      </w:tblGrid>
      <w:tr w:rsidR="00EF3173" w:rsidRPr="00503FAE" w:rsidTr="00E54C27">
        <w:trPr>
          <w:cantSplit/>
          <w:trHeight w:val="448"/>
        </w:trPr>
        <w:tc>
          <w:tcPr>
            <w:tcW w:w="8512" w:type="dxa"/>
            <w:gridSpan w:val="4"/>
            <w:shd w:val="clear" w:color="auto" w:fill="D9D9D9"/>
            <w:vAlign w:val="center"/>
          </w:tcPr>
          <w:p w:rsidR="00EF3173" w:rsidRPr="00503FAE" w:rsidRDefault="00EF3173" w:rsidP="00E54C27">
            <w:pPr>
              <w:jc w:val="center"/>
              <w:rPr>
                <w:rFonts w:eastAsia="楷体_GB2312"/>
                <w:sz w:val="32"/>
                <w:szCs w:val="32"/>
              </w:rPr>
            </w:pPr>
            <w:r w:rsidRPr="00503FAE">
              <w:rPr>
                <w:rFonts w:eastAsia="楷体_GB2312" w:hint="eastAsia"/>
                <w:sz w:val="32"/>
                <w:szCs w:val="32"/>
              </w:rPr>
              <w:t>网站自查表</w:t>
            </w:r>
          </w:p>
        </w:tc>
      </w:tr>
      <w:tr w:rsidR="00EF3173" w:rsidTr="00E54C27">
        <w:trPr>
          <w:trHeight w:val="448"/>
        </w:trPr>
        <w:tc>
          <w:tcPr>
            <w:tcW w:w="1440" w:type="dxa"/>
            <w:shd w:val="clear" w:color="auto" w:fill="D9D9D9"/>
            <w:vAlign w:val="center"/>
          </w:tcPr>
          <w:p w:rsidR="00EF3173" w:rsidRDefault="00EF3173" w:rsidP="00E54C27">
            <w:pPr>
              <w:pStyle w:val="a3"/>
              <w:pBdr>
                <w:bottom w:val="none" w:sz="0" w:space="0" w:color="auto"/>
              </w:pBdr>
              <w:tabs>
                <w:tab w:val="clear" w:pos="4153"/>
                <w:tab w:val="clear" w:pos="8306"/>
              </w:tabs>
              <w:snapToGrid/>
              <w:jc w:val="both"/>
              <w:rPr>
                <w:szCs w:val="24"/>
              </w:rPr>
            </w:pPr>
            <w:r>
              <w:rPr>
                <w:rFonts w:hint="eastAsia"/>
                <w:szCs w:val="24"/>
              </w:rPr>
              <w:t>单位名称</w:t>
            </w:r>
          </w:p>
        </w:tc>
        <w:tc>
          <w:tcPr>
            <w:tcW w:w="2928" w:type="dxa"/>
            <w:shd w:val="clear" w:color="auto" w:fill="auto"/>
            <w:vAlign w:val="center"/>
          </w:tcPr>
          <w:p w:rsidR="00EF3173" w:rsidRDefault="00EF3173" w:rsidP="00E54C27">
            <w:pPr>
              <w:jc w:val="center"/>
              <w:rPr>
                <w:sz w:val="18"/>
              </w:rPr>
            </w:pPr>
          </w:p>
        </w:tc>
        <w:tc>
          <w:tcPr>
            <w:tcW w:w="1752" w:type="dxa"/>
            <w:shd w:val="clear" w:color="auto" w:fill="E6E6E6"/>
            <w:vAlign w:val="center"/>
          </w:tcPr>
          <w:p w:rsidR="00EF3173" w:rsidRDefault="00EF3173" w:rsidP="00E54C27">
            <w:pPr>
              <w:rPr>
                <w:sz w:val="18"/>
              </w:rPr>
            </w:pPr>
            <w:r>
              <w:rPr>
                <w:rFonts w:hint="eastAsia"/>
                <w:sz w:val="18"/>
              </w:rPr>
              <w:t>网站负责人</w:t>
            </w:r>
          </w:p>
        </w:tc>
        <w:tc>
          <w:tcPr>
            <w:tcW w:w="2392" w:type="dxa"/>
            <w:vAlign w:val="center"/>
          </w:tcPr>
          <w:p w:rsidR="00EF3173" w:rsidRDefault="00EF3173" w:rsidP="00E54C27">
            <w:pPr>
              <w:rPr>
                <w:sz w:val="18"/>
              </w:rPr>
            </w:pPr>
          </w:p>
        </w:tc>
      </w:tr>
      <w:tr w:rsidR="00EF3173" w:rsidTr="00E54C27">
        <w:trPr>
          <w:trHeight w:val="448"/>
        </w:trPr>
        <w:tc>
          <w:tcPr>
            <w:tcW w:w="1440" w:type="dxa"/>
            <w:shd w:val="clear" w:color="auto" w:fill="D9D9D9"/>
            <w:vAlign w:val="center"/>
          </w:tcPr>
          <w:p w:rsidR="00EF3173" w:rsidRDefault="00EF3173" w:rsidP="00E54C27">
            <w:pPr>
              <w:pStyle w:val="a3"/>
              <w:pBdr>
                <w:bottom w:val="none" w:sz="0" w:space="0" w:color="auto"/>
              </w:pBdr>
              <w:tabs>
                <w:tab w:val="clear" w:pos="4153"/>
                <w:tab w:val="clear" w:pos="8306"/>
              </w:tabs>
              <w:snapToGrid/>
              <w:jc w:val="both"/>
              <w:rPr>
                <w:szCs w:val="24"/>
              </w:rPr>
            </w:pPr>
            <w:r>
              <w:rPr>
                <w:rFonts w:hint="eastAsia"/>
                <w:szCs w:val="24"/>
              </w:rPr>
              <w:t>站点网址</w:t>
            </w:r>
          </w:p>
        </w:tc>
        <w:tc>
          <w:tcPr>
            <w:tcW w:w="7072" w:type="dxa"/>
            <w:gridSpan w:val="3"/>
            <w:vAlign w:val="center"/>
          </w:tcPr>
          <w:p w:rsidR="00EF3173" w:rsidRDefault="00EF3173" w:rsidP="00E54C27">
            <w:pPr>
              <w:jc w:val="center"/>
              <w:rPr>
                <w:sz w:val="18"/>
              </w:rPr>
            </w:pPr>
          </w:p>
        </w:tc>
      </w:tr>
      <w:tr w:rsidR="00EF3173" w:rsidRPr="00626103" w:rsidTr="00E54C27">
        <w:trPr>
          <w:trHeight w:val="7279"/>
        </w:trPr>
        <w:tc>
          <w:tcPr>
            <w:tcW w:w="1440" w:type="dxa"/>
            <w:shd w:val="clear" w:color="auto" w:fill="D9D9D9"/>
            <w:vAlign w:val="center"/>
          </w:tcPr>
          <w:p w:rsidR="00EF3173" w:rsidRDefault="00EF3173" w:rsidP="00E54C27">
            <w:pPr>
              <w:pStyle w:val="a3"/>
              <w:pBdr>
                <w:bottom w:val="none" w:sz="0" w:space="0" w:color="auto"/>
              </w:pBdr>
              <w:tabs>
                <w:tab w:val="clear" w:pos="4153"/>
                <w:tab w:val="clear" w:pos="8306"/>
              </w:tabs>
              <w:snapToGrid/>
              <w:jc w:val="both"/>
              <w:rPr>
                <w:szCs w:val="24"/>
              </w:rPr>
            </w:pPr>
            <w:r>
              <w:rPr>
                <w:rFonts w:hint="eastAsia"/>
                <w:szCs w:val="24"/>
              </w:rPr>
              <w:t>网站存在问题及整改计划（可另附页）</w:t>
            </w:r>
          </w:p>
        </w:tc>
        <w:tc>
          <w:tcPr>
            <w:tcW w:w="7072" w:type="dxa"/>
            <w:gridSpan w:val="3"/>
            <w:vAlign w:val="center"/>
          </w:tcPr>
          <w:p w:rsidR="00EF3173" w:rsidRPr="00626103" w:rsidRDefault="00EF3173" w:rsidP="00E54C27">
            <w:pPr>
              <w:rPr>
                <w:sz w:val="18"/>
              </w:rPr>
            </w:pPr>
          </w:p>
        </w:tc>
      </w:tr>
    </w:tbl>
    <w:p w:rsidR="00EF3173" w:rsidRDefault="00EF3173" w:rsidP="00DC0986">
      <w:pPr>
        <w:jc w:val="center"/>
        <w:rPr>
          <w:b/>
          <w:sz w:val="24"/>
          <w:szCs w:val="24"/>
        </w:rPr>
      </w:pPr>
      <w:r>
        <w:rPr>
          <w:rFonts w:hint="eastAsia"/>
          <w:b/>
          <w:sz w:val="24"/>
          <w:szCs w:val="24"/>
        </w:rPr>
        <w:t xml:space="preserve"> </w:t>
      </w:r>
    </w:p>
    <w:p w:rsidR="00EF3173" w:rsidRDefault="00EF3173" w:rsidP="00DC0986">
      <w:pPr>
        <w:jc w:val="center"/>
        <w:rPr>
          <w:b/>
          <w:sz w:val="24"/>
          <w:szCs w:val="24"/>
        </w:rPr>
      </w:pPr>
    </w:p>
    <w:p w:rsidR="00EF3173" w:rsidRDefault="00EF3173" w:rsidP="00DC0986">
      <w:pPr>
        <w:jc w:val="center"/>
        <w:rPr>
          <w:b/>
          <w:sz w:val="24"/>
          <w:szCs w:val="24"/>
        </w:rPr>
      </w:pPr>
    </w:p>
    <w:p w:rsidR="00EF3173" w:rsidRDefault="00EF3173" w:rsidP="00DC0986">
      <w:pPr>
        <w:jc w:val="center"/>
        <w:rPr>
          <w:b/>
          <w:sz w:val="24"/>
          <w:szCs w:val="24"/>
        </w:rPr>
      </w:pPr>
      <w:r>
        <w:rPr>
          <w:rFonts w:hint="eastAsia"/>
          <w:b/>
          <w:sz w:val="24"/>
          <w:szCs w:val="24"/>
        </w:rPr>
        <w:t xml:space="preserve"> </w:t>
      </w:r>
    </w:p>
    <w:p w:rsidR="00EF3173" w:rsidRDefault="00EF3173" w:rsidP="00DC0986">
      <w:pPr>
        <w:jc w:val="center"/>
        <w:rPr>
          <w:rFonts w:hint="eastAsia"/>
          <w:sz w:val="24"/>
          <w:szCs w:val="24"/>
        </w:rPr>
      </w:pPr>
      <w:r>
        <w:rPr>
          <w:rFonts w:hint="eastAsia"/>
          <w:b/>
          <w:sz w:val="24"/>
          <w:szCs w:val="24"/>
        </w:rPr>
        <w:t xml:space="preserve">                                                       </w:t>
      </w:r>
      <w:r w:rsidRPr="00EF3173">
        <w:rPr>
          <w:rFonts w:hint="eastAsia"/>
          <w:sz w:val="24"/>
          <w:szCs w:val="24"/>
        </w:rPr>
        <w:t>年</w:t>
      </w:r>
      <w:r w:rsidRPr="00EF3173">
        <w:rPr>
          <w:rFonts w:hint="eastAsia"/>
          <w:sz w:val="24"/>
          <w:szCs w:val="24"/>
        </w:rPr>
        <w:t xml:space="preserve">   </w:t>
      </w:r>
      <w:r w:rsidRPr="00EF3173">
        <w:rPr>
          <w:rFonts w:hint="eastAsia"/>
          <w:sz w:val="24"/>
          <w:szCs w:val="24"/>
        </w:rPr>
        <w:t>月</w:t>
      </w:r>
      <w:r w:rsidRPr="00EF3173">
        <w:rPr>
          <w:rFonts w:hint="eastAsia"/>
          <w:sz w:val="24"/>
          <w:szCs w:val="24"/>
        </w:rPr>
        <w:t xml:space="preserve">    </w:t>
      </w:r>
      <w:r w:rsidRPr="00EF3173">
        <w:rPr>
          <w:rFonts w:hint="eastAsia"/>
          <w:sz w:val="24"/>
          <w:szCs w:val="24"/>
        </w:rPr>
        <w:t>日</w:t>
      </w:r>
    </w:p>
    <w:p w:rsidR="00AB3436" w:rsidRDefault="00AB3436" w:rsidP="00DC0986">
      <w:pPr>
        <w:jc w:val="center"/>
        <w:rPr>
          <w:rFonts w:hint="eastAsia"/>
          <w:sz w:val="24"/>
          <w:szCs w:val="24"/>
        </w:rPr>
      </w:pPr>
    </w:p>
    <w:p w:rsidR="00AB3436" w:rsidRDefault="00AB3436" w:rsidP="00DC0986">
      <w:pPr>
        <w:jc w:val="center"/>
        <w:rPr>
          <w:rFonts w:hint="eastAsia"/>
          <w:sz w:val="24"/>
          <w:szCs w:val="24"/>
        </w:rPr>
      </w:pPr>
    </w:p>
    <w:p w:rsidR="00AB3436" w:rsidRDefault="00AB3436" w:rsidP="00DC0986">
      <w:pPr>
        <w:jc w:val="center"/>
        <w:rPr>
          <w:rFonts w:hint="eastAsia"/>
          <w:sz w:val="24"/>
          <w:szCs w:val="24"/>
        </w:rPr>
      </w:pPr>
    </w:p>
    <w:p w:rsidR="00AB3436" w:rsidRDefault="00AB3436" w:rsidP="00DC0986">
      <w:pPr>
        <w:jc w:val="center"/>
        <w:rPr>
          <w:rFonts w:hint="eastAsia"/>
          <w:sz w:val="24"/>
          <w:szCs w:val="24"/>
        </w:rPr>
      </w:pPr>
    </w:p>
    <w:p w:rsidR="00AB3436" w:rsidRDefault="00AB3436" w:rsidP="00DC0986">
      <w:pPr>
        <w:jc w:val="center"/>
        <w:rPr>
          <w:rFonts w:hint="eastAsia"/>
          <w:sz w:val="24"/>
          <w:szCs w:val="24"/>
        </w:rPr>
      </w:pPr>
    </w:p>
    <w:p w:rsidR="00AB3436" w:rsidRDefault="00AB3436" w:rsidP="00DC0986">
      <w:pPr>
        <w:jc w:val="center"/>
        <w:rPr>
          <w:rFonts w:hint="eastAsia"/>
          <w:sz w:val="24"/>
          <w:szCs w:val="24"/>
        </w:rPr>
      </w:pPr>
    </w:p>
    <w:p w:rsidR="00AB3436" w:rsidRDefault="00AB3436" w:rsidP="00DC0986">
      <w:pPr>
        <w:jc w:val="center"/>
        <w:rPr>
          <w:rFonts w:hint="eastAsia"/>
          <w:sz w:val="24"/>
          <w:szCs w:val="24"/>
        </w:rPr>
      </w:pPr>
    </w:p>
    <w:p w:rsidR="00AB3436" w:rsidRDefault="00AB3436" w:rsidP="00DC0986">
      <w:pPr>
        <w:jc w:val="center"/>
        <w:rPr>
          <w:rFonts w:hint="eastAsia"/>
          <w:sz w:val="24"/>
          <w:szCs w:val="24"/>
        </w:rPr>
      </w:pPr>
    </w:p>
    <w:p w:rsidR="00AB3436" w:rsidRDefault="00AB3436" w:rsidP="00DC0986">
      <w:pPr>
        <w:jc w:val="center"/>
        <w:rPr>
          <w:rFonts w:hint="eastAsia"/>
          <w:sz w:val="24"/>
          <w:szCs w:val="24"/>
        </w:rPr>
      </w:pPr>
    </w:p>
    <w:p w:rsidR="00AB3436" w:rsidRPr="00AB3436" w:rsidRDefault="00AB3436" w:rsidP="00AB3436">
      <w:pPr>
        <w:jc w:val="center"/>
        <w:rPr>
          <w:b/>
          <w:sz w:val="24"/>
          <w:szCs w:val="24"/>
        </w:rPr>
      </w:pPr>
      <w:r>
        <w:rPr>
          <w:rFonts w:hint="eastAsia"/>
          <w:b/>
          <w:sz w:val="24"/>
          <w:szCs w:val="24"/>
        </w:rPr>
        <w:lastRenderedPageBreak/>
        <w:t>附件三：</w:t>
      </w:r>
      <w:bookmarkStart w:id="0" w:name="_Toc477446989"/>
      <w:r w:rsidRPr="00AB3436">
        <w:rPr>
          <w:rFonts w:hint="eastAsia"/>
          <w:b/>
          <w:sz w:val="24"/>
          <w:szCs w:val="24"/>
        </w:rPr>
        <w:t>哈尔滨工业大学（深圳）官方网站内容更新申请表</w:t>
      </w:r>
      <w:bookmarkEnd w:id="0"/>
    </w:p>
    <w:p w:rsidR="00AB3436" w:rsidRPr="00AB3436" w:rsidRDefault="00AB3436" w:rsidP="00AB3436">
      <w:pPr>
        <w:jc w:val="center"/>
        <w:rPr>
          <w:b/>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254"/>
      </w:tblGrid>
      <w:tr w:rsidR="00AB3436" w:rsidTr="00253578">
        <w:trPr>
          <w:trHeight w:hRule="exact" w:val="823"/>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B3436" w:rsidRDefault="00AB3436" w:rsidP="00253578">
            <w:pPr>
              <w:jc w:val="center"/>
              <w:rPr>
                <w:sz w:val="28"/>
                <w:szCs w:val="28"/>
              </w:rPr>
            </w:pPr>
            <w:r>
              <w:rPr>
                <w:rFonts w:hint="eastAsia"/>
                <w:sz w:val="28"/>
                <w:szCs w:val="28"/>
              </w:rPr>
              <w:t>栏目名称</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AB3436" w:rsidRDefault="00AB3436" w:rsidP="00253578">
            <w:pPr>
              <w:rPr>
                <w:sz w:val="28"/>
                <w:szCs w:val="28"/>
              </w:rPr>
            </w:pPr>
            <w:bookmarkStart w:id="1" w:name="_GoBack"/>
            <w:bookmarkEnd w:id="1"/>
          </w:p>
        </w:tc>
      </w:tr>
      <w:tr w:rsidR="00AB3436" w:rsidTr="00253578">
        <w:trPr>
          <w:trHeight w:hRule="exact" w:val="1699"/>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B3436" w:rsidRDefault="00AB3436" w:rsidP="00253578">
            <w:pPr>
              <w:jc w:val="center"/>
              <w:rPr>
                <w:sz w:val="28"/>
                <w:szCs w:val="28"/>
              </w:rPr>
            </w:pPr>
            <w:r>
              <w:rPr>
                <w:rFonts w:hint="eastAsia"/>
                <w:sz w:val="28"/>
                <w:szCs w:val="28"/>
              </w:rPr>
              <w:t>原内容</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AB3436" w:rsidRDefault="00AB3436" w:rsidP="00253578">
            <w:pPr>
              <w:rPr>
                <w:sz w:val="28"/>
                <w:szCs w:val="28"/>
              </w:rPr>
            </w:pPr>
          </w:p>
          <w:p w:rsidR="00AB3436" w:rsidRDefault="00AB3436" w:rsidP="00253578">
            <w:pPr>
              <w:rPr>
                <w:sz w:val="28"/>
                <w:szCs w:val="28"/>
              </w:rPr>
            </w:pPr>
          </w:p>
        </w:tc>
      </w:tr>
      <w:tr w:rsidR="00AB3436" w:rsidTr="00253578">
        <w:trPr>
          <w:trHeight w:val="1970"/>
        </w:trPr>
        <w:tc>
          <w:tcPr>
            <w:tcW w:w="2268" w:type="dxa"/>
            <w:vAlign w:val="center"/>
          </w:tcPr>
          <w:p w:rsidR="00AB3436" w:rsidRDefault="00AB3436" w:rsidP="00253578">
            <w:pPr>
              <w:jc w:val="center"/>
              <w:rPr>
                <w:sz w:val="28"/>
                <w:szCs w:val="28"/>
              </w:rPr>
            </w:pPr>
            <w:r>
              <w:rPr>
                <w:rFonts w:hint="eastAsia"/>
                <w:sz w:val="28"/>
                <w:szCs w:val="28"/>
              </w:rPr>
              <w:t>更新内容</w:t>
            </w:r>
          </w:p>
        </w:tc>
        <w:tc>
          <w:tcPr>
            <w:tcW w:w="6254" w:type="dxa"/>
          </w:tcPr>
          <w:p w:rsidR="00AB3436" w:rsidRDefault="00AB3436" w:rsidP="00253578">
            <w:pPr>
              <w:rPr>
                <w:sz w:val="28"/>
                <w:szCs w:val="28"/>
                <w:lang w:val="zh-CN"/>
              </w:rPr>
            </w:pPr>
          </w:p>
        </w:tc>
      </w:tr>
      <w:tr w:rsidR="00AB3436" w:rsidTr="00253578">
        <w:trPr>
          <w:trHeight w:val="1709"/>
        </w:trPr>
        <w:tc>
          <w:tcPr>
            <w:tcW w:w="2268" w:type="dxa"/>
            <w:vAlign w:val="center"/>
          </w:tcPr>
          <w:p w:rsidR="00AB3436" w:rsidRDefault="00AB3436" w:rsidP="00253578">
            <w:pPr>
              <w:jc w:val="center"/>
              <w:rPr>
                <w:sz w:val="28"/>
                <w:szCs w:val="28"/>
              </w:rPr>
            </w:pPr>
            <w:r>
              <w:rPr>
                <w:rFonts w:hint="eastAsia"/>
                <w:sz w:val="28"/>
                <w:szCs w:val="28"/>
              </w:rPr>
              <w:t>相关说明</w:t>
            </w:r>
          </w:p>
        </w:tc>
        <w:tc>
          <w:tcPr>
            <w:tcW w:w="6254" w:type="dxa"/>
          </w:tcPr>
          <w:p w:rsidR="00AB3436" w:rsidRDefault="00AB3436" w:rsidP="00253578">
            <w:pPr>
              <w:rPr>
                <w:sz w:val="28"/>
                <w:szCs w:val="28"/>
              </w:rPr>
            </w:pPr>
          </w:p>
        </w:tc>
      </w:tr>
      <w:tr w:rsidR="00AB3436" w:rsidTr="00253578">
        <w:trPr>
          <w:trHeight w:val="363"/>
        </w:trPr>
        <w:tc>
          <w:tcPr>
            <w:tcW w:w="2268" w:type="dxa"/>
            <w:vAlign w:val="center"/>
          </w:tcPr>
          <w:p w:rsidR="00AB3436" w:rsidRDefault="00AB3436" w:rsidP="00253578">
            <w:pPr>
              <w:adjustRightInd w:val="0"/>
              <w:snapToGrid w:val="0"/>
              <w:jc w:val="center"/>
              <w:rPr>
                <w:sz w:val="28"/>
                <w:szCs w:val="28"/>
              </w:rPr>
            </w:pPr>
            <w:r>
              <w:rPr>
                <w:rFonts w:hint="eastAsia"/>
                <w:sz w:val="28"/>
                <w:szCs w:val="28"/>
              </w:rPr>
              <w:t>申请单位</w:t>
            </w:r>
          </w:p>
          <w:p w:rsidR="00AB3436" w:rsidRDefault="00AB3436" w:rsidP="00253578">
            <w:pPr>
              <w:adjustRightInd w:val="0"/>
              <w:snapToGrid w:val="0"/>
              <w:jc w:val="center"/>
              <w:rPr>
                <w:sz w:val="28"/>
                <w:szCs w:val="28"/>
              </w:rPr>
            </w:pPr>
            <w:r>
              <w:rPr>
                <w:rFonts w:hint="eastAsia"/>
                <w:sz w:val="28"/>
                <w:szCs w:val="28"/>
              </w:rPr>
              <w:t>审核意见</w:t>
            </w:r>
          </w:p>
        </w:tc>
        <w:tc>
          <w:tcPr>
            <w:tcW w:w="6254" w:type="dxa"/>
          </w:tcPr>
          <w:p w:rsidR="00AB3436" w:rsidRDefault="00AB3436" w:rsidP="00253578">
            <w:pPr>
              <w:rPr>
                <w:sz w:val="24"/>
                <w:szCs w:val="28"/>
              </w:rPr>
            </w:pPr>
          </w:p>
          <w:p w:rsidR="00AB3436" w:rsidRDefault="00AB3436" w:rsidP="00253578">
            <w:pPr>
              <w:ind w:firstLineChars="1650" w:firstLine="3960"/>
              <w:rPr>
                <w:sz w:val="24"/>
                <w:szCs w:val="28"/>
              </w:rPr>
            </w:pPr>
          </w:p>
          <w:p w:rsidR="00AB3436" w:rsidRDefault="00AB3436" w:rsidP="00253578">
            <w:pPr>
              <w:ind w:firstLineChars="1650" w:firstLine="3960"/>
              <w:rPr>
                <w:sz w:val="24"/>
                <w:szCs w:val="28"/>
              </w:rPr>
            </w:pPr>
            <w:r>
              <w:rPr>
                <w:rFonts w:hint="eastAsia"/>
                <w:sz w:val="24"/>
                <w:szCs w:val="28"/>
              </w:rPr>
              <w:t>年</w:t>
            </w:r>
            <w:r>
              <w:rPr>
                <w:rFonts w:hint="eastAsia"/>
                <w:sz w:val="24"/>
                <w:szCs w:val="28"/>
              </w:rPr>
              <w:t xml:space="preserve">   </w:t>
            </w:r>
            <w:r>
              <w:rPr>
                <w:sz w:val="24"/>
                <w:szCs w:val="28"/>
              </w:rPr>
              <w:t xml:space="preserve">  </w:t>
            </w:r>
            <w:r>
              <w:rPr>
                <w:sz w:val="24"/>
                <w:szCs w:val="28"/>
              </w:rPr>
              <w:t>月</w:t>
            </w:r>
            <w:r>
              <w:rPr>
                <w:rFonts w:hint="eastAsia"/>
                <w:sz w:val="24"/>
                <w:szCs w:val="28"/>
              </w:rPr>
              <w:t xml:space="preserve">  </w:t>
            </w:r>
            <w:r>
              <w:rPr>
                <w:sz w:val="24"/>
                <w:szCs w:val="28"/>
              </w:rPr>
              <w:t>日</w:t>
            </w:r>
          </w:p>
          <w:p w:rsidR="00AB3436" w:rsidRDefault="00AB3436" w:rsidP="00253578">
            <w:pPr>
              <w:ind w:firstLineChars="1150" w:firstLine="2760"/>
              <w:rPr>
                <w:sz w:val="24"/>
                <w:szCs w:val="28"/>
              </w:rPr>
            </w:pPr>
          </w:p>
        </w:tc>
      </w:tr>
      <w:tr w:rsidR="00AB3436" w:rsidTr="00253578">
        <w:trPr>
          <w:trHeight w:val="1331"/>
        </w:trPr>
        <w:tc>
          <w:tcPr>
            <w:tcW w:w="2268" w:type="dxa"/>
            <w:vAlign w:val="center"/>
          </w:tcPr>
          <w:p w:rsidR="00AB3436" w:rsidRDefault="00AB3436" w:rsidP="00253578">
            <w:pPr>
              <w:adjustRightInd w:val="0"/>
              <w:snapToGrid w:val="0"/>
              <w:jc w:val="center"/>
              <w:rPr>
                <w:sz w:val="28"/>
                <w:szCs w:val="28"/>
              </w:rPr>
            </w:pPr>
            <w:r>
              <w:rPr>
                <w:rFonts w:hint="eastAsia"/>
                <w:sz w:val="28"/>
                <w:szCs w:val="28"/>
              </w:rPr>
              <w:t>筹建办领导审核意见</w:t>
            </w:r>
          </w:p>
        </w:tc>
        <w:tc>
          <w:tcPr>
            <w:tcW w:w="6254" w:type="dxa"/>
          </w:tcPr>
          <w:p w:rsidR="00AB3436" w:rsidRDefault="00AB3436" w:rsidP="00253578">
            <w:pPr>
              <w:ind w:firstLineChars="1650" w:firstLine="3960"/>
              <w:rPr>
                <w:sz w:val="24"/>
                <w:szCs w:val="28"/>
              </w:rPr>
            </w:pPr>
          </w:p>
          <w:p w:rsidR="00AB3436" w:rsidRDefault="00AB3436" w:rsidP="00253578">
            <w:pPr>
              <w:rPr>
                <w:sz w:val="24"/>
                <w:szCs w:val="28"/>
              </w:rPr>
            </w:pPr>
          </w:p>
          <w:p w:rsidR="00AB3436" w:rsidRDefault="00AB3436" w:rsidP="00253578">
            <w:pPr>
              <w:ind w:firstLineChars="1650" w:firstLine="3960"/>
              <w:rPr>
                <w:sz w:val="24"/>
                <w:szCs w:val="28"/>
              </w:rPr>
            </w:pPr>
            <w:r>
              <w:rPr>
                <w:rFonts w:hint="eastAsia"/>
                <w:sz w:val="24"/>
                <w:szCs w:val="28"/>
              </w:rPr>
              <w:t>年</w:t>
            </w:r>
            <w:r>
              <w:rPr>
                <w:rFonts w:hint="eastAsia"/>
                <w:sz w:val="24"/>
                <w:szCs w:val="28"/>
              </w:rPr>
              <w:t xml:space="preserve">   </w:t>
            </w:r>
            <w:r>
              <w:rPr>
                <w:sz w:val="24"/>
                <w:szCs w:val="28"/>
              </w:rPr>
              <w:t xml:space="preserve">  </w:t>
            </w:r>
            <w:r>
              <w:rPr>
                <w:sz w:val="24"/>
                <w:szCs w:val="28"/>
              </w:rPr>
              <w:t>月</w:t>
            </w:r>
            <w:r>
              <w:rPr>
                <w:rFonts w:hint="eastAsia"/>
                <w:sz w:val="24"/>
                <w:szCs w:val="28"/>
              </w:rPr>
              <w:t xml:space="preserve">  </w:t>
            </w:r>
            <w:r>
              <w:rPr>
                <w:sz w:val="24"/>
                <w:szCs w:val="28"/>
              </w:rPr>
              <w:t>日</w:t>
            </w:r>
          </w:p>
          <w:p w:rsidR="00AB3436" w:rsidRDefault="00AB3436" w:rsidP="00253578">
            <w:pPr>
              <w:rPr>
                <w:sz w:val="24"/>
                <w:szCs w:val="28"/>
              </w:rPr>
            </w:pPr>
          </w:p>
        </w:tc>
      </w:tr>
      <w:tr w:rsidR="00AB3436" w:rsidTr="00253578">
        <w:trPr>
          <w:trHeight w:val="64"/>
        </w:trPr>
        <w:tc>
          <w:tcPr>
            <w:tcW w:w="2268" w:type="dxa"/>
            <w:vAlign w:val="center"/>
          </w:tcPr>
          <w:p w:rsidR="00AB3436" w:rsidRDefault="00AB3436" w:rsidP="00253578">
            <w:pPr>
              <w:adjustRightInd w:val="0"/>
              <w:snapToGrid w:val="0"/>
              <w:jc w:val="center"/>
              <w:rPr>
                <w:sz w:val="28"/>
                <w:szCs w:val="28"/>
              </w:rPr>
            </w:pPr>
            <w:r>
              <w:rPr>
                <w:rFonts w:hint="eastAsia"/>
                <w:sz w:val="28"/>
                <w:szCs w:val="28"/>
              </w:rPr>
              <w:t>网络与计算中心处理情况备案</w:t>
            </w:r>
          </w:p>
        </w:tc>
        <w:tc>
          <w:tcPr>
            <w:tcW w:w="6254" w:type="dxa"/>
          </w:tcPr>
          <w:p w:rsidR="00AB3436" w:rsidRDefault="00AB3436" w:rsidP="00253578">
            <w:pPr>
              <w:rPr>
                <w:sz w:val="24"/>
                <w:szCs w:val="28"/>
              </w:rPr>
            </w:pPr>
          </w:p>
          <w:p w:rsidR="00AB3436" w:rsidRDefault="00AB3436" w:rsidP="00253578">
            <w:pPr>
              <w:ind w:firstLineChars="1650" w:firstLine="3960"/>
              <w:rPr>
                <w:sz w:val="24"/>
                <w:szCs w:val="28"/>
              </w:rPr>
            </w:pPr>
          </w:p>
          <w:p w:rsidR="00AB3436" w:rsidRDefault="00AB3436" w:rsidP="00253578">
            <w:pPr>
              <w:ind w:firstLineChars="1650" w:firstLine="3960"/>
              <w:rPr>
                <w:sz w:val="24"/>
                <w:szCs w:val="28"/>
              </w:rPr>
            </w:pPr>
            <w:r>
              <w:rPr>
                <w:rFonts w:hint="eastAsia"/>
                <w:sz w:val="24"/>
                <w:szCs w:val="28"/>
              </w:rPr>
              <w:t>年</w:t>
            </w:r>
            <w:r>
              <w:rPr>
                <w:rFonts w:hint="eastAsia"/>
                <w:sz w:val="24"/>
                <w:szCs w:val="28"/>
              </w:rPr>
              <w:t xml:space="preserve">  </w:t>
            </w:r>
            <w:r>
              <w:rPr>
                <w:sz w:val="24"/>
                <w:szCs w:val="28"/>
              </w:rPr>
              <w:t>月</w:t>
            </w:r>
            <w:r>
              <w:rPr>
                <w:sz w:val="24"/>
                <w:szCs w:val="28"/>
              </w:rPr>
              <w:t xml:space="preserve"> </w:t>
            </w:r>
            <w:r>
              <w:rPr>
                <w:rFonts w:hint="eastAsia"/>
                <w:sz w:val="24"/>
                <w:szCs w:val="28"/>
              </w:rPr>
              <w:t xml:space="preserve">  </w:t>
            </w:r>
            <w:r>
              <w:rPr>
                <w:sz w:val="24"/>
                <w:szCs w:val="28"/>
              </w:rPr>
              <w:t>日</w:t>
            </w:r>
          </w:p>
          <w:p w:rsidR="00AB3436" w:rsidRDefault="00AB3436" w:rsidP="00253578">
            <w:pPr>
              <w:ind w:firstLineChars="1250" w:firstLine="3000"/>
              <w:rPr>
                <w:sz w:val="24"/>
                <w:szCs w:val="28"/>
              </w:rPr>
            </w:pPr>
          </w:p>
        </w:tc>
      </w:tr>
    </w:tbl>
    <w:p w:rsidR="00AB3436" w:rsidRPr="00EF3173" w:rsidRDefault="00AB3436" w:rsidP="00DC0986">
      <w:pPr>
        <w:jc w:val="center"/>
        <w:rPr>
          <w:sz w:val="24"/>
          <w:szCs w:val="24"/>
        </w:rPr>
      </w:pPr>
    </w:p>
    <w:sectPr w:rsidR="00AB3436" w:rsidRPr="00EF3173" w:rsidSect="00103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F71" w:rsidRDefault="00CE2F71" w:rsidP="003F3B5F">
      <w:r>
        <w:separator/>
      </w:r>
    </w:p>
  </w:endnote>
  <w:endnote w:type="continuationSeparator" w:id="1">
    <w:p w:rsidR="00CE2F71" w:rsidRDefault="00CE2F71" w:rsidP="003F3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F71" w:rsidRDefault="00CE2F71" w:rsidP="003F3B5F">
      <w:r>
        <w:separator/>
      </w:r>
    </w:p>
  </w:footnote>
  <w:footnote w:type="continuationSeparator" w:id="1">
    <w:p w:rsidR="00CE2F71" w:rsidRDefault="00CE2F71" w:rsidP="003F3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7A2F"/>
    <w:multiLevelType w:val="hybridMultilevel"/>
    <w:tmpl w:val="AFCCC6CA"/>
    <w:lvl w:ilvl="0" w:tplc="8B50E5C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455B04"/>
    <w:multiLevelType w:val="hybridMultilevel"/>
    <w:tmpl w:val="55CA79BC"/>
    <w:lvl w:ilvl="0" w:tplc="32D0DEAE">
      <w:start w:val="1"/>
      <w:numFmt w:val="japaneseCounting"/>
      <w:lvlText w:val="第%1条"/>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1EB259E5"/>
    <w:multiLevelType w:val="hybridMultilevel"/>
    <w:tmpl w:val="5540E30C"/>
    <w:lvl w:ilvl="0" w:tplc="36E410A8">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AA17FE"/>
    <w:multiLevelType w:val="hybridMultilevel"/>
    <w:tmpl w:val="2D184EFA"/>
    <w:lvl w:ilvl="0" w:tplc="595EFEB0">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0324D"/>
    <w:multiLevelType w:val="hybridMultilevel"/>
    <w:tmpl w:val="F9CA7A24"/>
    <w:lvl w:ilvl="0" w:tplc="9C002918">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712DE7"/>
    <w:multiLevelType w:val="hybridMultilevel"/>
    <w:tmpl w:val="68587346"/>
    <w:lvl w:ilvl="0" w:tplc="68A8966E">
      <w:start w:val="1"/>
      <w:numFmt w:val="japaneseCounting"/>
      <w:lvlText w:val="第%1条"/>
      <w:lvlJc w:val="left"/>
      <w:pPr>
        <w:ind w:left="1800" w:hanging="13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AE773CC"/>
    <w:multiLevelType w:val="hybridMultilevel"/>
    <w:tmpl w:val="ABC2DF74"/>
    <w:lvl w:ilvl="0" w:tplc="0EA4207C">
      <w:start w:val="1"/>
      <w:numFmt w:val="japaneseCounting"/>
      <w:lvlText w:val="第%1条"/>
      <w:lvlJc w:val="left"/>
      <w:pPr>
        <w:ind w:left="1230" w:hanging="765"/>
      </w:pPr>
      <w:rPr>
        <w:rFonts w:hint="default"/>
        <w:b w:val="0"/>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7">
    <w:nsid w:val="4D016031"/>
    <w:multiLevelType w:val="hybridMultilevel"/>
    <w:tmpl w:val="8586DC58"/>
    <w:lvl w:ilvl="0" w:tplc="D06C5B56">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2D16177"/>
    <w:multiLevelType w:val="hybridMultilevel"/>
    <w:tmpl w:val="4CC23782"/>
    <w:lvl w:ilvl="0" w:tplc="E6EEF262">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9146209"/>
    <w:multiLevelType w:val="hybridMultilevel"/>
    <w:tmpl w:val="F236BC5C"/>
    <w:lvl w:ilvl="0" w:tplc="2788DD94">
      <w:start w:val="1"/>
      <w:numFmt w:val="japaneseCounting"/>
      <w:lvlText w:val="第%1条"/>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891EB7"/>
    <w:multiLevelType w:val="hybridMultilevel"/>
    <w:tmpl w:val="9E12C27C"/>
    <w:lvl w:ilvl="0" w:tplc="AC92E7BC">
      <w:start w:val="1"/>
      <w:numFmt w:val="japaneseCounting"/>
      <w:lvlText w:val="第%1条"/>
      <w:lvlJc w:val="left"/>
      <w:pPr>
        <w:ind w:left="1191" w:hanging="765"/>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7B4976BD"/>
    <w:multiLevelType w:val="hybridMultilevel"/>
    <w:tmpl w:val="CCEAB528"/>
    <w:lvl w:ilvl="0" w:tplc="005AC630">
      <w:start w:val="1"/>
      <w:numFmt w:val="japaneseCounting"/>
      <w:lvlText w:val="第%1条"/>
      <w:lvlJc w:val="left"/>
      <w:pPr>
        <w:ind w:left="1800" w:hanging="13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F0D6766"/>
    <w:multiLevelType w:val="hybridMultilevel"/>
    <w:tmpl w:val="05B8AED8"/>
    <w:lvl w:ilvl="0" w:tplc="F340A694">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1"/>
  </w:num>
  <w:num w:numId="5">
    <w:abstractNumId w:val="9"/>
  </w:num>
  <w:num w:numId="6">
    <w:abstractNumId w:val="10"/>
  </w:num>
  <w:num w:numId="7">
    <w:abstractNumId w:val="6"/>
  </w:num>
  <w:num w:numId="8">
    <w:abstractNumId w:val="12"/>
  </w:num>
  <w:num w:numId="9">
    <w:abstractNumId w:val="11"/>
  </w:num>
  <w:num w:numId="10">
    <w:abstractNumId w:val="0"/>
  </w:num>
  <w:num w:numId="11">
    <w:abstractNumId w:val="7"/>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B5F"/>
    <w:rsid w:val="00032B4F"/>
    <w:rsid w:val="00103E5D"/>
    <w:rsid w:val="001149C8"/>
    <w:rsid w:val="00131AB8"/>
    <w:rsid w:val="001C06D0"/>
    <w:rsid w:val="002657C0"/>
    <w:rsid w:val="002C0A55"/>
    <w:rsid w:val="002E5961"/>
    <w:rsid w:val="003750C2"/>
    <w:rsid w:val="003D22A1"/>
    <w:rsid w:val="003F3B5F"/>
    <w:rsid w:val="004E1141"/>
    <w:rsid w:val="005F4AA1"/>
    <w:rsid w:val="005F7FF6"/>
    <w:rsid w:val="006117A5"/>
    <w:rsid w:val="00640AD0"/>
    <w:rsid w:val="0064266D"/>
    <w:rsid w:val="006E7B3A"/>
    <w:rsid w:val="008439C2"/>
    <w:rsid w:val="0098363B"/>
    <w:rsid w:val="0098465B"/>
    <w:rsid w:val="009A7AB7"/>
    <w:rsid w:val="009F4220"/>
    <w:rsid w:val="00A82AB7"/>
    <w:rsid w:val="00AB3436"/>
    <w:rsid w:val="00AB51FE"/>
    <w:rsid w:val="00B77C59"/>
    <w:rsid w:val="00BB0D2C"/>
    <w:rsid w:val="00BC6196"/>
    <w:rsid w:val="00C16CF9"/>
    <w:rsid w:val="00CE2F71"/>
    <w:rsid w:val="00CE6D30"/>
    <w:rsid w:val="00CF4E08"/>
    <w:rsid w:val="00D44A1E"/>
    <w:rsid w:val="00D47095"/>
    <w:rsid w:val="00DC0986"/>
    <w:rsid w:val="00DD3C0D"/>
    <w:rsid w:val="00ED4B34"/>
    <w:rsid w:val="00EF3173"/>
    <w:rsid w:val="00F21BD0"/>
    <w:rsid w:val="00F54D5C"/>
    <w:rsid w:val="00FE0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3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3B5F"/>
    <w:rPr>
      <w:sz w:val="18"/>
      <w:szCs w:val="18"/>
    </w:rPr>
  </w:style>
  <w:style w:type="paragraph" w:styleId="a4">
    <w:name w:val="footer"/>
    <w:basedOn w:val="a"/>
    <w:link w:val="Char0"/>
    <w:uiPriority w:val="99"/>
    <w:semiHidden/>
    <w:unhideWhenUsed/>
    <w:rsid w:val="003F3B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3B5F"/>
    <w:rPr>
      <w:sz w:val="18"/>
      <w:szCs w:val="18"/>
    </w:rPr>
  </w:style>
  <w:style w:type="paragraph" w:styleId="a5">
    <w:name w:val="List Paragraph"/>
    <w:basedOn w:val="a"/>
    <w:uiPriority w:val="34"/>
    <w:qFormat/>
    <w:rsid w:val="00F21BD0"/>
    <w:pPr>
      <w:ind w:firstLineChars="200" w:firstLine="420"/>
    </w:pPr>
  </w:style>
  <w:style w:type="table" w:styleId="a6">
    <w:name w:val="Table Grid"/>
    <w:basedOn w:val="a1"/>
    <w:uiPriority w:val="59"/>
    <w:rsid w:val="00DC09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7</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hitsz</dc:creator>
  <cp:keywords/>
  <dc:description/>
  <cp:lastModifiedBy>hitsz</cp:lastModifiedBy>
  <cp:revision>69</cp:revision>
  <dcterms:created xsi:type="dcterms:W3CDTF">2017-04-10T07:25:00Z</dcterms:created>
  <dcterms:modified xsi:type="dcterms:W3CDTF">2017-09-05T07:44:00Z</dcterms:modified>
</cp:coreProperties>
</file>